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80" w:lineRule="exact"/>
        <w:rPr>
          <w:rFonts w:ascii="黑体" w:hAnsi="宋体" w:eastAsia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  <w:t>附件3</w:t>
      </w:r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_GBK" w:hAnsi="宋体" w:eastAsia="方正小标宋_GBK"/>
          <w:bCs/>
          <w:color w:val="000000"/>
          <w:spacing w:val="8"/>
          <w:sz w:val="44"/>
          <w:szCs w:val="44"/>
        </w:rPr>
      </w:pPr>
      <w:r>
        <w:rPr>
          <w:rFonts w:hint="eastAsia" w:ascii="方正小标宋_GBK" w:hAnsi="宋体" w:eastAsia="方正小标宋_GBK"/>
          <w:bCs/>
          <w:color w:val="000000"/>
          <w:spacing w:val="8"/>
          <w:sz w:val="44"/>
          <w:szCs w:val="44"/>
        </w:rPr>
        <w:t>待业证明</w:t>
      </w:r>
    </w:p>
    <w:p>
      <w:pPr>
        <w:spacing w:line="580" w:lineRule="exact"/>
        <w:ind w:firstLine="674" w:firstLineChars="200"/>
        <w:rPr>
          <w:rFonts w:hint="eastAsia" w:ascii="宋体" w:hAnsi="宋体"/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bCs/>
          <w:spacing w:val="8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国家统计局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天津调查总队：</w:t>
      </w:r>
    </w:p>
    <w:p>
      <w:pPr>
        <w:adjustRightInd w:val="0"/>
        <w:snapToGrid w:val="0"/>
        <w:spacing w:line="560" w:lineRule="exact"/>
        <w:ind w:firstLine="705"/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×××同志，性别，身份证号码为：××××，其户籍在××××，现系待业人员。</w:t>
      </w:r>
    </w:p>
    <w:p>
      <w:pPr>
        <w:adjustRightInd w:val="0"/>
        <w:snapToGrid w:val="0"/>
        <w:spacing w:line="560" w:lineRule="exact"/>
        <w:ind w:firstLine="672" w:firstLineChars="200"/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特此证明。</w:t>
      </w:r>
    </w:p>
    <w:p>
      <w:pPr>
        <w:adjustRightInd w:val="0"/>
        <w:snapToGrid w:val="0"/>
        <w:spacing w:line="560" w:lineRule="exact"/>
        <w:ind w:firstLine="672" w:firstLineChars="200"/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4704" w:firstLineChars="1400"/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 xml:space="preserve">  盖章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2016年  月  日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注：该证明由户籍所在地居委会、社区、街道、乡镇或相关劳动社会保障机构开具。</w:t>
      </w: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A0FAA"/>
    <w:rsid w:val="038A0F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2016-01-28T08:34:00Z</dcterms:created>
  <dc:creator>Administrator</dc:creator>
  <cp:lastModifiedBy>Administrator</cp:lastModifiedBy>
  <dcterms:modified xsi:type="dcterms:W3CDTF">2016-01-28T08:34:20Z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