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outlineLvl w:val="9"/>
        <w:rPr>
          <w:rFonts w:hint="eastAsia" w:ascii="仿宋_GB2312" w:hAnsi="Tahoma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ahoma" w:eastAsia="仿宋_GB2312" w:cs="仿宋_GB2312"/>
          <w:color w:val="auto"/>
          <w:kern w:val="0"/>
          <w:sz w:val="32"/>
          <w:szCs w:val="32"/>
          <w:lang w:val="en-US" w:eastAsia="zh-CN" w:bidi="ar-SA"/>
        </w:rPr>
        <w:t>附件1：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outlineLvl w:val="9"/>
        <w:rPr>
          <w:rFonts w:hint="eastAsia" w:ascii="仿宋_GB2312" w:hAnsi="Tahoma" w:eastAsia="仿宋_GB2312" w:cs="仿宋_GB2312"/>
          <w:color w:val="auto"/>
          <w:spacing w:val="-3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Tahoma" w:eastAsia="仿宋_GB2312" w:cs="仿宋_GB2312"/>
          <w:color w:val="auto"/>
          <w:kern w:val="0"/>
          <w:sz w:val="32"/>
          <w:szCs w:val="32"/>
          <w:lang w:val="en-US" w:eastAsia="zh-CN" w:bidi="ar-SA"/>
        </w:rPr>
        <w:t xml:space="preserve">      </w:t>
      </w:r>
      <w:r>
        <w:rPr>
          <w:rFonts w:hint="eastAsia" w:ascii="仿宋_GB2312" w:hAnsi="Tahoma" w:eastAsia="仿宋_GB2312" w:cs="仿宋_GB2312"/>
          <w:b/>
          <w:bCs/>
          <w:color w:val="auto"/>
          <w:spacing w:val="-32"/>
          <w:kern w:val="0"/>
          <w:sz w:val="28"/>
          <w:szCs w:val="28"/>
          <w:lang w:val="en-US" w:eastAsia="zh-CN" w:bidi="ar-SA"/>
        </w:rPr>
        <w:t>前锋区招募2016年四川省高校毕业生“三支一扶”志愿者成绩及职位排名表</w:t>
      </w:r>
    </w:p>
    <w:tbl>
      <w:tblPr>
        <w:tblStyle w:val="3"/>
        <w:tblpPr w:leftFromText="180" w:rightFromText="180" w:vertAnchor="text" w:horzAnchor="page" w:tblpXSpec="center" w:tblpY="361"/>
        <w:tblOverlap w:val="never"/>
        <w:tblW w:w="10377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0"/>
        <w:gridCol w:w="737"/>
        <w:gridCol w:w="525"/>
        <w:gridCol w:w="2085"/>
        <w:gridCol w:w="1016"/>
        <w:gridCol w:w="585"/>
        <w:gridCol w:w="1590"/>
        <w:gridCol w:w="945"/>
        <w:gridCol w:w="889"/>
        <w:gridCol w:w="880"/>
        <w:gridCol w:w="6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Arial" w:hAnsi="Arial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序号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Arial" w:hAnsi="Arial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姓名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Arial" w:hAnsi="Arial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性别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Arial" w:hAnsi="Arial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报考职位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Arial" w:hAnsi="Arial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职位编码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招录人数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准考证号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职业能力测验成绩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面试成绩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折合后总成绩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职位排名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刘怡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女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前锋区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观塘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中心卫生院支医计划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40201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6263514012310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80.4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56.76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  <w:t>李飞飞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女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前锋区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虎城镇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卫生院支医计划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14040601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6263514012311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77.6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51.44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  <w:t>王艳华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女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前锋区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龙滩镇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卫生院支医计划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14040701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6263514012312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85.2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66.48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  <w:t>田杰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  <w:t>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前锋区前锋中心卫生院支医计划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14040801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6263514012319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73.2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61.08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  <w:t>叶娟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女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前锋区前锋中心卫生院支医计划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14040801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6263514012317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78.8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59.72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魏曦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女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前锋区前锋中心卫生院支医计划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14040801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6263514012313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80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57.80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伍康宁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前锋区前锋中心卫生院支医计划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14040801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6263514012318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74.6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56.24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仿宋_GB2312" w:hAnsi="Tahoma" w:eastAsia="仿宋_GB2312" w:cs="仿宋_GB2312"/>
          <w:b/>
          <w:bCs/>
          <w:color w:val="auto"/>
          <w:spacing w:val="-32"/>
          <w:kern w:val="0"/>
          <w:sz w:val="28"/>
          <w:szCs w:val="28"/>
          <w:lang w:val="en-US" w:eastAsia="zh-CN" w:bidi="ar-SA"/>
        </w:rPr>
        <w:t>备注：折合后总成绩 = 职业能力测验成绩×60% + 面试成绩×40%</w:t>
      </w:r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6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16547"/>
    <w:rsid w:val="12F53213"/>
    <w:rsid w:val="4EDD27B8"/>
    <w:rsid w:val="5F41654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2016-07-20T02:47:00Z</dcterms:created>
  <dc:creator>Administrator</dc:creator>
  <cp:lastModifiedBy>Administrator</cp:lastModifiedBy>
  <dcterms:modified xsi:type="dcterms:W3CDTF">2016-07-20T02:49:03Z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