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BE" w:rsidRDefault="00016ABE" w:rsidP="00016ABE">
      <w:pPr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附件3：          江西师范大学科学技术学院</w:t>
      </w:r>
    </w:p>
    <w:p w:rsidR="00016ABE" w:rsidRDefault="00016ABE" w:rsidP="00016ABE">
      <w:pPr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2019年管理人员、工勤人员招聘计划</w:t>
      </w:r>
    </w:p>
    <w:tbl>
      <w:tblPr>
        <w:tblW w:w="10696" w:type="dxa"/>
        <w:tblInd w:w="-743" w:type="dxa"/>
        <w:tblLayout w:type="fixed"/>
        <w:tblLook w:val="04A0"/>
      </w:tblPr>
      <w:tblGrid>
        <w:gridCol w:w="1844"/>
        <w:gridCol w:w="1701"/>
        <w:gridCol w:w="1275"/>
        <w:gridCol w:w="1236"/>
        <w:gridCol w:w="2020"/>
        <w:gridCol w:w="2620"/>
      </w:tblGrid>
      <w:tr w:rsidR="00016ABE" w:rsidTr="00F15D20">
        <w:trPr>
          <w:trHeight w:val="6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  <w:r w:rsidRPr="00127FEC">
              <w:rPr>
                <w:rFonts w:hAnsi="宋体" w:hint="eastAsia"/>
                <w:b/>
                <w:bCs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  <w:r w:rsidRPr="00127FEC">
              <w:rPr>
                <w:rFonts w:hAnsi="宋体" w:hint="eastAsia"/>
                <w:b/>
                <w:bCs/>
                <w:color w:val="000000"/>
                <w:sz w:val="24"/>
              </w:rPr>
              <w:t>招聘岗位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  <w:r w:rsidRPr="00127FEC">
              <w:rPr>
                <w:rFonts w:hAnsi="宋体" w:hint="eastAsia"/>
                <w:b/>
                <w:bCs/>
                <w:color w:val="000000"/>
                <w:sz w:val="24"/>
              </w:rPr>
              <w:t>招聘计划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  <w:r w:rsidRPr="00127FEC">
              <w:rPr>
                <w:rFonts w:hAnsi="宋体" w:hint="eastAsia"/>
                <w:b/>
                <w:bCs/>
                <w:color w:val="000000"/>
                <w:sz w:val="24"/>
              </w:rPr>
              <w:t>岗位要求</w:t>
            </w:r>
          </w:p>
        </w:tc>
      </w:tr>
      <w:tr w:rsidR="00016ABE" w:rsidTr="00F15D20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  <w:r w:rsidRPr="00127FEC">
              <w:rPr>
                <w:rFonts w:hAnsi="宋体" w:hint="eastAsia"/>
                <w:b/>
                <w:bCs/>
                <w:color w:val="000000"/>
                <w:sz w:val="24"/>
              </w:rPr>
              <w:t>学历学位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  <w:r w:rsidRPr="00127FEC">
              <w:rPr>
                <w:rFonts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127FEC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4"/>
              </w:rPr>
            </w:pPr>
            <w:r w:rsidRPr="00127FEC">
              <w:rPr>
                <w:rFonts w:hAnsi="宋体" w:hint="eastAsia"/>
                <w:b/>
                <w:bCs/>
                <w:color w:val="000000"/>
                <w:sz w:val="24"/>
              </w:rPr>
              <w:t>其他</w:t>
            </w:r>
          </w:p>
        </w:tc>
      </w:tr>
      <w:tr w:rsidR="00016ABE" w:rsidTr="00F15D20">
        <w:trPr>
          <w:trHeight w:val="7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 xml:space="preserve"> 组织人事处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师资管理岗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人力资源管理、中文、计算机等相关专业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中共党员；有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较为扎实</w:t>
            </w: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的文字功底。</w:t>
            </w:r>
          </w:p>
        </w:tc>
      </w:tr>
      <w:tr w:rsidR="00016ABE" w:rsidTr="00F15D20">
        <w:trPr>
          <w:trHeight w:val="154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 xml:space="preserve">宣传与信息化处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思政工作岗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思政、中文、新闻等相关专业。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中共党员，有较为扎实的文字功底，有一定思政工作理论水平，有相关工作经验。</w:t>
            </w:r>
          </w:p>
        </w:tc>
      </w:tr>
      <w:tr w:rsidR="00016ABE" w:rsidTr="00F15D20">
        <w:trPr>
          <w:trHeight w:val="1441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学生处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5人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DE1852" w:rsidP="00B261EF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DE1852">
              <w:rPr>
                <w:rFonts w:hAnsi="宋体" w:hint="eastAsia"/>
                <w:color w:val="000000"/>
                <w:sz w:val="20"/>
                <w:szCs w:val="20"/>
              </w:rPr>
              <w:t>研究生所学专业必须在我院现有的专业范围内（</w:t>
            </w:r>
            <w:r w:rsidR="000868FE">
              <w:rPr>
                <w:rFonts w:hAnsi="宋体" w:hint="eastAsia"/>
                <w:color w:val="000000"/>
                <w:sz w:val="20"/>
                <w:szCs w:val="20"/>
              </w:rPr>
              <w:t>且非音体美</w:t>
            </w:r>
            <w:r w:rsidRPr="00DE1852">
              <w:rPr>
                <w:rFonts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7A3A75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中共党员，男性优先（优化队伍结构需要），在校期间担任学生干部</w:t>
            </w:r>
            <w:r w:rsidR="007A3A75">
              <w:rPr>
                <w:rFonts w:hAnsi="宋体" w:hint="eastAsia"/>
                <w:color w:val="000000"/>
                <w:sz w:val="20"/>
                <w:szCs w:val="20"/>
              </w:rPr>
              <w:t>,</w:t>
            </w:r>
            <w:r w:rsidR="007A3A75">
              <w:rPr>
                <w:rFonts w:hint="eastAsia"/>
              </w:rPr>
              <w:t xml:space="preserve"> </w:t>
            </w:r>
            <w:r w:rsidR="007A3A75" w:rsidRPr="007A3A75">
              <w:rPr>
                <w:rFonts w:hAnsi="宋体" w:hint="eastAsia"/>
                <w:color w:val="000000"/>
                <w:sz w:val="20"/>
                <w:szCs w:val="20"/>
              </w:rPr>
              <w:t>服从学院工作安排，长期担任辅导员工作，不得转岗，能全职在共青校区工作。</w:t>
            </w:r>
          </w:p>
        </w:tc>
      </w:tr>
      <w:tr w:rsidR="00016ABE" w:rsidTr="00F15D20">
        <w:trPr>
          <w:trHeight w:val="144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专职干事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DE1852" w:rsidP="000868FE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DE1852">
              <w:rPr>
                <w:rFonts w:hAnsi="宋体" w:hint="eastAsia"/>
                <w:color w:val="000000"/>
                <w:sz w:val="20"/>
                <w:szCs w:val="20"/>
              </w:rPr>
              <w:t>研究生所学专业必须在我院现有的专业范围内（</w:t>
            </w:r>
            <w:r w:rsidR="000868FE">
              <w:rPr>
                <w:rFonts w:hAnsi="宋体" w:hint="eastAsia"/>
                <w:color w:val="000000"/>
                <w:sz w:val="20"/>
                <w:szCs w:val="20"/>
              </w:rPr>
              <w:t>且非</w:t>
            </w:r>
            <w:r w:rsidRPr="00DE1852">
              <w:rPr>
                <w:rFonts w:hAnsi="宋体" w:hint="eastAsia"/>
                <w:color w:val="000000"/>
                <w:sz w:val="20"/>
                <w:szCs w:val="20"/>
              </w:rPr>
              <w:t>音体美）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8F527B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中共党员，男性优先（优化队伍结构需要），在校期间担任学生干部</w:t>
            </w:r>
            <w:r w:rsidR="007A3A75" w:rsidRPr="007A3A75">
              <w:rPr>
                <w:rFonts w:hAnsi="宋体" w:hint="eastAsia"/>
                <w:color w:val="000000"/>
                <w:sz w:val="20"/>
                <w:szCs w:val="20"/>
              </w:rPr>
              <w:t>。</w:t>
            </w:r>
          </w:p>
        </w:tc>
      </w:tr>
      <w:tr w:rsidR="00016ABE" w:rsidRPr="00463884" w:rsidTr="00F15D20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团委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团委干事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中共党员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，男性优先（优化队伍结构需要），在校期间担任过</w:t>
            </w: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学生干部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。</w:t>
            </w:r>
            <w:r w:rsidRPr="005C2EAF">
              <w:rPr>
                <w:rFonts w:hAnsi="宋体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6ABE" w:rsidRPr="00463884" w:rsidTr="00F15D20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科研与学科建设处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干事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具有较扎实的文字功底，男性优先（优化队伍结构需要）。</w:t>
            </w:r>
          </w:p>
        </w:tc>
      </w:tr>
      <w:tr w:rsidR="00016ABE" w:rsidTr="00F15D20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社会合作处（协同育人中心）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设备管理岗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2人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同等条件下，硕士优先，计算机、教育技术专业优先，男性优先（优化队伍结构需要）。</w:t>
            </w:r>
          </w:p>
        </w:tc>
      </w:tr>
      <w:tr w:rsidR="00016ABE" w:rsidTr="00F15D20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信息技术服务岗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计算机、教育技术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具备电脑操作技能，能够对电脑硬件、软件进行维护。</w:t>
            </w:r>
          </w:p>
        </w:tc>
      </w:tr>
      <w:tr w:rsidR="00016ABE" w:rsidTr="00F15D20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教学院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综合干事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3人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具有相关专业背景者优先，男性优先（优化队伍结构需要）。</w:t>
            </w:r>
          </w:p>
        </w:tc>
      </w:tr>
      <w:tr w:rsidR="00016ABE" w:rsidTr="00F15D20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资产与后勤保障处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水电工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6949F4">
              <w:rPr>
                <w:rFonts w:hAnsi="宋体" w:hint="eastAsia"/>
                <w:color w:val="000000"/>
                <w:sz w:val="20"/>
                <w:szCs w:val="20"/>
              </w:rPr>
              <w:t>有水电相关证书，3年及以上水电相关工作经验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。</w:t>
            </w:r>
          </w:p>
        </w:tc>
      </w:tr>
      <w:tr w:rsidR="00016ABE" w:rsidTr="00F15D20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计划合计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7</w:t>
            </w:r>
            <w:r w:rsidRPr="005C2EAF">
              <w:rPr>
                <w:rFonts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BE" w:rsidRPr="005C2EAF" w:rsidRDefault="00016AB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</w:tbl>
    <w:p w:rsidR="00B846A0" w:rsidRPr="00016ABE" w:rsidRDefault="00B846A0" w:rsidP="00BA77CD"/>
    <w:sectPr w:rsidR="00B846A0" w:rsidRPr="00016ABE" w:rsidSect="00016A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21" w:rsidRDefault="00A03A21" w:rsidP="00127FEC">
      <w:r>
        <w:separator/>
      </w:r>
    </w:p>
  </w:endnote>
  <w:endnote w:type="continuationSeparator" w:id="1">
    <w:p w:rsidR="00A03A21" w:rsidRDefault="00A03A21" w:rsidP="0012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21" w:rsidRDefault="00A03A21" w:rsidP="00127FEC">
      <w:r>
        <w:separator/>
      </w:r>
    </w:p>
  </w:footnote>
  <w:footnote w:type="continuationSeparator" w:id="1">
    <w:p w:rsidR="00A03A21" w:rsidRDefault="00A03A21" w:rsidP="00127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7D1"/>
    <w:rsid w:val="00016ABE"/>
    <w:rsid w:val="00086089"/>
    <w:rsid w:val="000868FE"/>
    <w:rsid w:val="000C6E20"/>
    <w:rsid w:val="00112F95"/>
    <w:rsid w:val="00127FEC"/>
    <w:rsid w:val="00135450"/>
    <w:rsid w:val="00166DCC"/>
    <w:rsid w:val="001C0FE9"/>
    <w:rsid w:val="001D4A76"/>
    <w:rsid w:val="001F03FB"/>
    <w:rsid w:val="001F36B5"/>
    <w:rsid w:val="002879CB"/>
    <w:rsid w:val="00297FA4"/>
    <w:rsid w:val="002E6A71"/>
    <w:rsid w:val="002F0CB9"/>
    <w:rsid w:val="003B59F0"/>
    <w:rsid w:val="003C2ECC"/>
    <w:rsid w:val="00430B64"/>
    <w:rsid w:val="004457D1"/>
    <w:rsid w:val="0046506F"/>
    <w:rsid w:val="00541770"/>
    <w:rsid w:val="005421EE"/>
    <w:rsid w:val="00544852"/>
    <w:rsid w:val="005F27F9"/>
    <w:rsid w:val="006128B4"/>
    <w:rsid w:val="007802BD"/>
    <w:rsid w:val="007A3A75"/>
    <w:rsid w:val="00841A28"/>
    <w:rsid w:val="008B307A"/>
    <w:rsid w:val="008F527B"/>
    <w:rsid w:val="009C4F84"/>
    <w:rsid w:val="009D53CC"/>
    <w:rsid w:val="00A03A21"/>
    <w:rsid w:val="00A51955"/>
    <w:rsid w:val="00A57E47"/>
    <w:rsid w:val="00A80DD9"/>
    <w:rsid w:val="00B261EF"/>
    <w:rsid w:val="00B846A0"/>
    <w:rsid w:val="00B93BC7"/>
    <w:rsid w:val="00BA77CD"/>
    <w:rsid w:val="00BE292E"/>
    <w:rsid w:val="00C4369D"/>
    <w:rsid w:val="00C612BC"/>
    <w:rsid w:val="00CD2C50"/>
    <w:rsid w:val="00D36FA7"/>
    <w:rsid w:val="00DA485B"/>
    <w:rsid w:val="00DE1852"/>
    <w:rsid w:val="00DF26E3"/>
    <w:rsid w:val="00E70698"/>
    <w:rsid w:val="00EF68C8"/>
    <w:rsid w:val="00F51987"/>
    <w:rsid w:val="00FF4F68"/>
    <w:rsid w:val="44FE0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微软雅黑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A0"/>
    <w:pPr>
      <w:widowControl w:val="0"/>
      <w:jc w:val="both"/>
    </w:pPr>
    <w:rPr>
      <w:color w:val="4A4A4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46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46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</dc:creator>
  <cp:lastModifiedBy>admin</cp:lastModifiedBy>
  <cp:revision>31</cp:revision>
  <dcterms:created xsi:type="dcterms:W3CDTF">2018-01-03T02:15:00Z</dcterms:created>
  <dcterms:modified xsi:type="dcterms:W3CDTF">2019-01-21T05:07:00Z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