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国家钨与稀土产品质量监督检验中心</w:t>
      </w:r>
    </w:p>
    <w:p>
      <w:pPr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（江西省钨与稀土研究院）简介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widowControl/>
        <w:spacing w:line="54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国家省钨与稀土产品质量监督检验中心（江西省钨与稀土研究院）是江西省市场监督管理局直属的全额拨款事业单位，</w:t>
      </w:r>
      <w:r>
        <w:rPr>
          <w:rFonts w:hint="eastAsia" w:eastAsia="仿宋_GB2312"/>
          <w:kern w:val="0"/>
          <w:sz w:val="32"/>
          <w:szCs w:val="32"/>
        </w:rPr>
        <w:t>中心（研究院）现有办公与实验室面积1.3万平方米，仪器设备原值5000多万元，产品检测范围从钨、稀土等几十种有色金属原矿及前端初级产品，一直延伸至产业链的后端下游产品，以及空气、土壤、水质、固体废物等环境类检测项目，关键检验项目能力和水平达到国内先进水平，其服务范围不仅覆盖大半个中国，还延伸至美国、英国等12个国家和地区，与瑞士SGS、法国国际检验局等国际知名检测机构开展了合作。</w:t>
      </w:r>
    </w:p>
    <w:p>
      <w:pPr>
        <w:spacing w:line="54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中心（研究院）构建了由2名博士、3名在读博士、15名硕士为中坚力量的高层次人才队伍，主导和参与建设了2个国家级、2个省级工程技术研究中心，组建了全国性的分析检测人员培训中心、全国首家钨与稀土司法鉴定中心、江西省稀土标准化技术委员会等多个服务平台，获得国家发明专利授权3项，省、市各类科技奖项5项。中心通过搭建“公共检测、科技研发、标准引领、技术培训、司法鉴定、信息资讯”等六大服务平台，在促进产业转型升级和高质量发展中发挥了积极作用，被国家商务部、国家工信部分别评为“全国优秀公共服务平台”和“国家中小企业公共服务示范平台”称号。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东华理工大学简介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华理工大学（原华东地质学院）创建于1956年，是中国核工业第一所高等学校，是江西省人民政府与国家国防科技工业局、自然资源部、中国核工业集团公司共建，具有地学和核科学特色，以理工为主，经、管、文、法、教、艺兼备的多科性大学。学校现有南昌、抚州两个校区，校园总面积2500余亩。拥有“地质资源与地质工程”一级学科博士学位授权，19个一级学科硕士点，6个专业学位授权类别。具有完备的核燃料循环系统9个特色优势学科群，其中“十三五”国家国防特色学科5个、江西省“十三五”高校一流学科3个（地质资源与地质工程、化学、电子科学与技术）。拥有院士工作站、博士后科研流动站、博士后科研工作站等人才平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有教职员工2800余人，其中专任教师1400余人，教授、副教授600余人。有中国科学院、中国工程院双聘院士，国家杰出青年科学基金，新世纪百千万人才工程国家级人选，教育部新世纪优秀人才，国务院特殊津贴获得者等一批学术领军人才。拥有全国高校黄大年式教师团队、教育部科技创新团队、国防科技创新团队、国家自然资源部高层次创新团队和江西省科技创新团队等团队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拥有“核资源与环境”国家重点实验室、“质谱科学与仪器”国际联合研究中心、“放射性地质与勘探技术”国防重点学科实验室、国际原子能机构参比实验室、“放射性地质”国家级实验教学示范中心等19个国家及省部级科研与教学平台。近年来，获得国家科技进步二等奖、江西省自然科学一等奖、江西省科技进步一等奖、江西省社会科学一等奖等国家级、省部级科技成果奖20多项；2017年科研经费位列江西省高校第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3EDB"/>
    <w:rsid w:val="32C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2019-01-23T06:28:00Z</dcterms:created>
  <dc:creator>赣州人事人才网</dc:creator>
  <cp:lastModifiedBy>赣州人事人才网</cp:lastModifiedBy>
  <dcterms:modified xsi:type="dcterms:W3CDTF">2019-01-23T06:28:49Z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