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5" w:rsidRPr="007A7565" w:rsidRDefault="007A7565" w:rsidP="007A7565">
      <w:pPr>
        <w:adjustRightInd/>
        <w:snapToGrid/>
        <w:spacing w:before="100" w:beforeAutospacing="1" w:after="0" w:line="240" w:lineRule="atLeast"/>
        <w:rPr>
          <w:rFonts w:eastAsia="宋体" w:cs="Tahoma"/>
          <w:color w:val="595858"/>
        </w:rPr>
      </w:pPr>
      <w:r w:rsidRPr="007A7565">
        <w:rPr>
          <w:rFonts w:ascii="宋体" w:eastAsia="宋体" w:hAnsi="宋体" w:cs="Tahoma" w:hint="eastAsia"/>
          <w:b/>
          <w:bCs/>
          <w:color w:val="595858"/>
          <w:sz w:val="28"/>
          <w:szCs w:val="28"/>
        </w:rPr>
        <w:t>附件一：</w:t>
      </w:r>
    </w:p>
    <w:p w:rsidR="007A7565" w:rsidRPr="007A7565" w:rsidRDefault="007A7565" w:rsidP="007A7565">
      <w:pPr>
        <w:adjustRightInd/>
        <w:snapToGrid/>
        <w:spacing w:before="100" w:beforeAutospacing="1" w:after="0" w:line="240" w:lineRule="atLeast"/>
        <w:jc w:val="center"/>
        <w:rPr>
          <w:rFonts w:eastAsia="宋体" w:cs="Tahoma"/>
          <w:color w:val="595858"/>
        </w:rPr>
      </w:pPr>
      <w:r w:rsidRPr="007A7565">
        <w:rPr>
          <w:rFonts w:ascii="宋体" w:eastAsia="宋体" w:hAnsi="宋体" w:cs="Tahoma" w:hint="eastAsia"/>
          <w:b/>
          <w:bCs/>
          <w:color w:val="595858"/>
          <w:sz w:val="36"/>
          <w:szCs w:val="36"/>
        </w:rPr>
        <w:t>金华市婺城区2019年教师招聘计划</w:t>
      </w:r>
    </w:p>
    <w:tbl>
      <w:tblPr>
        <w:tblW w:w="93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735"/>
        <w:gridCol w:w="1324"/>
        <w:gridCol w:w="2945"/>
        <w:gridCol w:w="2609"/>
      </w:tblGrid>
      <w:tr w:rsidR="007A7565" w:rsidRPr="007A7565">
        <w:trPr>
          <w:trHeight w:val="537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b/>
                <w:bCs/>
                <w:color w:val="3D3D3D"/>
                <w:sz w:val="21"/>
                <w:szCs w:val="21"/>
              </w:rPr>
              <w:t>岗位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b/>
                <w:bCs/>
                <w:color w:val="3D3D3D"/>
                <w:sz w:val="21"/>
                <w:szCs w:val="21"/>
              </w:rPr>
              <w:t>招考人数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b/>
                <w:bCs/>
                <w:color w:val="3D3D3D"/>
                <w:sz w:val="21"/>
                <w:szCs w:val="21"/>
              </w:rPr>
              <w:t>学历要求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b/>
                <w:bCs/>
                <w:color w:val="3D3D3D"/>
                <w:sz w:val="21"/>
                <w:szCs w:val="21"/>
              </w:rPr>
              <w:t>专业要求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b/>
                <w:bCs/>
                <w:color w:val="3D3D3D"/>
                <w:sz w:val="21"/>
                <w:szCs w:val="21"/>
              </w:rPr>
              <w:t>备注</w:t>
            </w:r>
          </w:p>
        </w:tc>
      </w:tr>
      <w:tr w:rsidR="007A7565" w:rsidRPr="007A756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初中社会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政治历史类、法律类、文科地理类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面向农村初中为主</w:t>
            </w:r>
          </w:p>
        </w:tc>
      </w:tr>
      <w:tr w:rsidR="007A7565" w:rsidRPr="007A7565">
        <w:trPr>
          <w:trHeight w:val="39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高中语文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汉语言文学类、语文教育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定向实验中学</w:t>
            </w:r>
          </w:p>
        </w:tc>
      </w:tr>
      <w:tr w:rsidR="007A7565" w:rsidRPr="007A7565">
        <w:trPr>
          <w:trHeight w:val="41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初中语文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汉语言文学类、语文教育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面向农村初中为主</w:t>
            </w:r>
          </w:p>
        </w:tc>
      </w:tr>
      <w:tr w:rsidR="007A7565" w:rsidRPr="007A7565">
        <w:trPr>
          <w:trHeight w:val="637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初中英语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本科及以上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英语类、英语教育类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面向农村初中为主</w:t>
            </w:r>
          </w:p>
        </w:tc>
      </w:tr>
      <w:tr w:rsidR="007A7565" w:rsidRPr="007A7565">
        <w:trPr>
          <w:trHeight w:val="637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小学教育（文）、汉语言文学类、语文教育、新闻学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面向农村小学为主</w:t>
            </w:r>
          </w:p>
        </w:tc>
      </w:tr>
      <w:tr w:rsidR="007A7565" w:rsidRPr="007A7565">
        <w:trPr>
          <w:trHeight w:val="637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数学类、数学教育、小学教育（理）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面向农村中小学为主</w:t>
            </w:r>
          </w:p>
        </w:tc>
      </w:tr>
      <w:tr w:rsidR="007A7565" w:rsidRPr="007A7565">
        <w:trPr>
          <w:trHeight w:val="637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中小学音乐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大专及以上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音乐类、舞蹈类、音乐教育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240" w:lineRule="atLeast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面向农村中小学为主</w:t>
            </w:r>
          </w:p>
        </w:tc>
      </w:tr>
      <w:tr w:rsidR="007A7565" w:rsidRPr="007A7565">
        <w:trPr>
          <w:trHeight w:val="416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30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30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30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备注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565" w:rsidRPr="007A7565" w:rsidRDefault="007A7565" w:rsidP="007A7565">
            <w:pPr>
              <w:adjustRightInd/>
              <w:snapToGrid/>
              <w:spacing w:before="100" w:beforeAutospacing="1" w:after="0" w:line="300" w:lineRule="atLeast"/>
              <w:jc w:val="center"/>
              <w:rPr>
                <w:rFonts w:eastAsia="宋体" w:cs="Tahoma"/>
                <w:color w:val="3D3D3D"/>
              </w:rPr>
            </w:pPr>
            <w:r w:rsidRPr="007A7565">
              <w:rPr>
                <w:rFonts w:ascii="宋体" w:eastAsia="宋体" w:hAnsi="宋体" w:cs="Tahoma" w:hint="eastAsia"/>
                <w:color w:val="3D3D3D"/>
                <w:sz w:val="21"/>
                <w:szCs w:val="21"/>
              </w:rPr>
              <w:t>大专学历只限婺城区生源，专业不限的要求见资格条件。</w:t>
            </w:r>
          </w:p>
        </w:tc>
      </w:tr>
    </w:tbl>
    <w:p w:rsidR="007A7565" w:rsidRPr="007A7565" w:rsidRDefault="007A7565" w:rsidP="007A7565">
      <w:pPr>
        <w:adjustRightInd/>
        <w:snapToGrid/>
        <w:spacing w:before="100" w:beforeAutospacing="1" w:after="0" w:line="300" w:lineRule="atLeast"/>
        <w:rPr>
          <w:rFonts w:eastAsia="宋体" w:cs="Tahoma"/>
          <w:color w:val="595858"/>
        </w:rPr>
      </w:pPr>
      <w:r w:rsidRPr="007A7565">
        <w:rPr>
          <w:rFonts w:eastAsia="宋体" w:cs="Tahoma"/>
          <w:color w:val="595858"/>
        </w:rPr>
        <w:t> </w:t>
      </w:r>
    </w:p>
    <w:p w:rsidR="007A7565" w:rsidRPr="007A7565" w:rsidRDefault="007A7565" w:rsidP="007A7565">
      <w:pPr>
        <w:adjustRightInd/>
        <w:snapToGrid/>
        <w:spacing w:before="100" w:beforeAutospacing="1" w:after="0" w:line="300" w:lineRule="atLeast"/>
        <w:rPr>
          <w:rFonts w:eastAsia="宋体" w:cs="Tahoma"/>
          <w:color w:val="595858"/>
        </w:rPr>
      </w:pPr>
      <w:r w:rsidRPr="007A7565">
        <w:rPr>
          <w:rFonts w:eastAsia="宋体" w:cs="Tahoma"/>
          <w:color w:val="595858"/>
        </w:rPr>
        <w:t> </w:t>
      </w:r>
    </w:p>
    <w:p w:rsidR="007A7565" w:rsidRPr="007A7565" w:rsidRDefault="007A7565" w:rsidP="007A7565">
      <w:pPr>
        <w:adjustRightInd/>
        <w:snapToGrid/>
        <w:spacing w:before="100" w:beforeAutospacing="1" w:after="0" w:line="300" w:lineRule="atLeast"/>
        <w:rPr>
          <w:rFonts w:eastAsia="宋体" w:cs="Tahoma"/>
          <w:color w:val="595858"/>
        </w:rPr>
      </w:pPr>
      <w:r w:rsidRPr="007A7565">
        <w:rPr>
          <w:rFonts w:eastAsia="宋体" w:cs="Tahoma"/>
          <w:color w:val="59585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7565"/>
    <w:rsid w:val="008B7726"/>
    <w:rsid w:val="00BD7D3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5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2019-02-21T00:45:00Z</dcterms:modified>
</cp:coreProperties>
</file>