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重庆市渝北区图书馆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合同制工作人员报名登记表</w:t>
      </w:r>
    </w:p>
    <w:tbl>
      <w:tblPr>
        <w:tblStyle w:val="2"/>
        <w:tblpPr w:leftFromText="180" w:rightFromText="180" w:vertAnchor="text" w:horzAnchor="page" w:tblpXSpec="center" w:tblpY="133"/>
        <w:tblOverlap w:val="never"/>
        <w:tblW w:w="976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87"/>
        <w:gridCol w:w="992"/>
        <w:gridCol w:w="992"/>
        <w:gridCol w:w="1276"/>
        <w:gridCol w:w="155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3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7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6" w:hRule="atLeast"/>
          <w:jc w:val="center"/>
        </w:trPr>
        <w:tc>
          <w:tcPr>
            <w:tcW w:w="13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451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0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5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本人承诺：符合岗位所要求的资格条件并对所填报信息及提交资料的真实性、有效性负责，如有虚假，则取消报考资格。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45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840" w:firstLineChars="3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审查人：</w:t>
            </w:r>
          </w:p>
          <w:p>
            <w:pPr>
              <w:spacing w:line="500" w:lineRule="exact"/>
              <w:ind w:firstLine="840" w:firstLineChars="3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年     月     日</w:t>
            </w:r>
          </w:p>
        </w:tc>
      </w:tr>
    </w:tbl>
    <w:p>
      <w:pPr>
        <w:spacing w:line="600" w:lineRule="exact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  <w:bCs/>
          <w:color w:val="000000"/>
          <w:sz w:val="24"/>
        </w:rPr>
        <w:t>备注：请报名人员将本人具备的资格条件情况全部反映在此表内。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4767E"/>
    <w:rsid w:val="6C3E1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fb</dc:creator>
  <cp:lastModifiedBy>王o大仙O_o</cp:lastModifiedBy>
  <dcterms:modified xsi:type="dcterms:W3CDTF">2019-03-26T08:59:38Z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