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E" w:rsidRDefault="00A27A7E" w:rsidP="00A27A7E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附件1:</w:t>
      </w:r>
    </w:p>
    <w:p w:rsidR="00A27A7E" w:rsidRDefault="00A27A7E" w:rsidP="00A27A7E">
      <w:pPr>
        <w:spacing w:afterLines="5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2019年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长沙血液中心初级雇员招聘岗位表</w:t>
      </w:r>
    </w:p>
    <w:tbl>
      <w:tblPr>
        <w:tblW w:w="13892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417"/>
        <w:gridCol w:w="709"/>
        <w:gridCol w:w="1701"/>
        <w:gridCol w:w="1559"/>
        <w:gridCol w:w="3969"/>
        <w:gridCol w:w="1559"/>
        <w:gridCol w:w="1560"/>
      </w:tblGrid>
      <w:tr w:rsidR="00A27A7E" w:rsidTr="00CB7EFF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笔试内容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考试方式</w:t>
            </w:r>
          </w:p>
        </w:tc>
      </w:tr>
      <w:tr w:rsidR="00A27A7E" w:rsidTr="00CB7EFF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E" w:rsidRDefault="00A27A7E" w:rsidP="00CB7E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A27A7E" w:rsidTr="00CB7EFF">
        <w:trPr>
          <w:trHeight w:val="1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宣传科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宣传策划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全日制</w:t>
            </w:r>
          </w:p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汉语言文学</w:t>
            </w:r>
          </w:p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广告学</w:t>
            </w:r>
          </w:p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传播学</w:t>
            </w:r>
          </w:p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新闻学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龄30岁及以下，负责中心宣传活动策划、对外形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象宣传、宣传海报设计及新媒体推广等工作。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活动文案</w:t>
            </w:r>
          </w:p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策划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笔试+考核</w:t>
            </w:r>
          </w:p>
        </w:tc>
      </w:tr>
      <w:tr w:rsidR="00A27A7E" w:rsidTr="00CB7EFF">
        <w:trPr>
          <w:trHeight w:val="223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总务科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高压电工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高中或相应学历职业学校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男性,年龄45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8"/>
                <w:szCs w:val="28"/>
              </w:rPr>
              <w:t>岁及以下，身体健康；持有高压和低压电工作业证；具有本岗位工作经验2年以上；能够单独值守晚夜班。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岗位知识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E" w:rsidRDefault="00A27A7E" w:rsidP="00CB7E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笔试+跟班实习考核</w:t>
            </w:r>
          </w:p>
        </w:tc>
      </w:tr>
    </w:tbl>
    <w:p w:rsidR="00C170E6" w:rsidRDefault="00C170E6"/>
    <w:sectPr w:rsidR="00C170E6" w:rsidSect="00FE230D">
      <w:pgSz w:w="16838" w:h="11906" w:orient="landscape"/>
      <w:pgMar w:top="1797" w:right="1440" w:bottom="1797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E6" w:rsidRDefault="00C170E6" w:rsidP="00A27A7E">
      <w:r>
        <w:separator/>
      </w:r>
    </w:p>
  </w:endnote>
  <w:endnote w:type="continuationSeparator" w:id="1">
    <w:p w:rsidR="00C170E6" w:rsidRDefault="00C170E6" w:rsidP="00A2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E6" w:rsidRDefault="00C170E6" w:rsidP="00A27A7E">
      <w:r>
        <w:separator/>
      </w:r>
    </w:p>
  </w:footnote>
  <w:footnote w:type="continuationSeparator" w:id="1">
    <w:p w:rsidR="00C170E6" w:rsidRDefault="00C170E6" w:rsidP="00A27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A7E"/>
    <w:rsid w:val="00A27A7E"/>
    <w:rsid w:val="00C1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2019-04-15T07:16:00Z</dcterms:created>
  <dcterms:modified xsi:type="dcterms:W3CDTF">2019-04-15T07:16:00Z</dcterms:modified>
</cp:coreProperties>
</file>