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F" w:rsidRPr="006759DF" w:rsidRDefault="006759DF" w:rsidP="006759DF">
      <w:pPr>
        <w:widowControl/>
        <w:shd w:val="clear" w:color="auto" w:fill="FFFFFF"/>
        <w:spacing w:line="371" w:lineRule="atLeast"/>
        <w:ind w:firstLineChars="0" w:firstLine="360"/>
        <w:jc w:val="center"/>
        <w:rPr>
          <w:rFonts w:ascii="microsoft yahei" w:eastAsia="宋体" w:hAnsi="microsoft yahei" w:cs="宋体"/>
          <w:b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/>
          <w:b/>
          <w:color w:val="333333"/>
          <w:kern w:val="0"/>
          <w:sz w:val="18"/>
          <w:szCs w:val="18"/>
        </w:rPr>
        <w:t>贵州财经大学商务学院招聘岗位汇总表</w:t>
      </w:r>
    </w:p>
    <w:tbl>
      <w:tblPr>
        <w:tblStyle w:val="a"/>
        <w:tblW w:w="5000" w:type="pct"/>
        <w:tblBorders>
          <w:top w:val="single" w:sz="8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571"/>
        <w:gridCol w:w="2233"/>
        <w:gridCol w:w="4019"/>
        <w:gridCol w:w="738"/>
        <w:gridCol w:w="405"/>
      </w:tblGrid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应聘条件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备注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教师岗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汉语言文学相关专业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、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全日制研究生及以上学历，获得学位证、毕业证。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br/>
              <w:t>2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、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党员优先。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br/>
              <w:t> 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br/>
              <w:t> 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英语、商务英语相关专业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计算机科学与技术相关专业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法学类专业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数学类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马哲、思政类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财政学（公共财政方向）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经济学相关专业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财务、会计专业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体育类（武术、篮球、足球）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金融类专业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审计学专业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行政管理学专业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tbl>
      <w:tblPr>
        <w:tblW w:w="5000" w:type="pct"/>
        <w:tblBorders>
          <w:top w:val="single" w:sz="8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"/>
        <w:gridCol w:w="1209"/>
        <w:gridCol w:w="577"/>
        <w:gridCol w:w="1931"/>
        <w:gridCol w:w="2292"/>
        <w:gridCol w:w="216"/>
        <w:gridCol w:w="1931"/>
      </w:tblGrid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行政人员（可兼课）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宣传处长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新闻、行政管理、传媒、中文专业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br/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全日制本科学历，获得学位证、毕业证。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党员，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年以上相关工作经验。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党务干事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思政、中文、法学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党员，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年以上工作经验。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学管干事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行政管理及管理类专业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有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年以上工作经验，党员优先。</w:t>
            </w: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人事专员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人力资源、行政管理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储备干事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行政管理、中文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759DF" w:rsidRPr="006759DF" w:rsidRDefault="006759DF" w:rsidP="006759D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6759DF" w:rsidRPr="006759DF" w:rsidTr="006759DF">
        <w:trPr>
          <w:trHeight w:val="273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6759DF" w:rsidRPr="006759DF" w:rsidRDefault="006759DF" w:rsidP="006759D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6759DF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9DF"/>
    <w:rsid w:val="006759DF"/>
    <w:rsid w:val="007A0D36"/>
    <w:rsid w:val="007C7F1D"/>
    <w:rsid w:val="00A0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9D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2019-05-06T05:50:00Z</dcterms:created>
  <dcterms:modified xsi:type="dcterms:W3CDTF">2019-05-06T05:50:00Z</dcterms:modified>
</cp:coreProperties>
</file>