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0" w:rsidRPr="00950472" w:rsidRDefault="00BE5CE0" w:rsidP="00567640">
      <w:pPr>
        <w:pStyle w:val="a7"/>
        <w:widowControl w:val="0"/>
        <w:spacing w:beforeLines="100" w:before="360" w:beforeAutospacing="0" w:afterLines="100" w:after="360" w:afterAutospacing="0" w:line="5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广西二轻工业管理学校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2019</w:t>
      </w:r>
      <w:r w:rsidRPr="00950472"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712"/>
        <w:gridCol w:w="698"/>
        <w:gridCol w:w="466"/>
        <w:gridCol w:w="843"/>
        <w:gridCol w:w="2122"/>
        <w:gridCol w:w="567"/>
        <w:gridCol w:w="567"/>
        <w:gridCol w:w="1136"/>
        <w:gridCol w:w="1133"/>
        <w:gridCol w:w="430"/>
        <w:gridCol w:w="986"/>
        <w:gridCol w:w="709"/>
        <w:gridCol w:w="991"/>
        <w:gridCol w:w="2052"/>
      </w:tblGrid>
      <w:tr w:rsidR="00194C2E" w:rsidRPr="00194C2E" w:rsidTr="00CD71B8">
        <w:trPr>
          <w:jc w:val="center"/>
        </w:trPr>
        <w:tc>
          <w:tcPr>
            <w:tcW w:w="196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</w:t>
            </w:r>
          </w:p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岗位类别等级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是否</w:t>
            </w:r>
          </w:p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职称职（执）业资格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D71B8" w:rsidRDefault="00BE5CE0" w:rsidP="00CD71B8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其他</w:t>
            </w:r>
          </w:p>
          <w:p w:rsidR="00BE5CE0" w:rsidRPr="00194C2E" w:rsidRDefault="00BE5CE0" w:rsidP="00CD71B8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条件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考试</w:t>
            </w:r>
          </w:p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D71B8" w:rsidRDefault="00BE5CE0" w:rsidP="00CD71B8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用人</w:t>
            </w:r>
          </w:p>
          <w:p w:rsidR="00BE5CE0" w:rsidRPr="00194C2E" w:rsidRDefault="00BE5CE0" w:rsidP="00CD71B8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E5CE0" w:rsidRPr="00194C2E" w:rsidRDefault="00BE5CE0" w:rsidP="00CD71B8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194C2E" w:rsidRPr="00194C2E" w:rsidTr="00CD71B8">
        <w:trPr>
          <w:jc w:val="center"/>
        </w:trPr>
        <w:tc>
          <w:tcPr>
            <w:tcW w:w="196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机械教师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机械设计制造及其自动化、机械工程及自动化、机电一体化工程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E5CE0" w:rsidRPr="00194C2E" w:rsidRDefault="00BE5CE0" w:rsidP="00D32BB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5CE0" w:rsidRPr="00194C2E" w:rsidRDefault="00194C2E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车工职业资格（三级及</w:t>
            </w:r>
            <w:r w:rsidR="00BE5CE0"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以上）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</w:t>
            </w:r>
          </w:p>
          <w:p w:rsid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+</w:t>
            </w:r>
          </w:p>
          <w:p w:rsidR="00BE5CE0" w:rsidRP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D71B8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实名</w:t>
            </w:r>
          </w:p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编制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E5CE0" w:rsidRPr="00194C2E" w:rsidRDefault="00CD71B8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71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具备三维CAD软件及3D打印设备操作的能力。</w:t>
            </w:r>
          </w:p>
        </w:tc>
      </w:tr>
      <w:tr w:rsidR="00194C2E" w:rsidRPr="00194C2E" w:rsidTr="00CD71B8">
        <w:trPr>
          <w:jc w:val="center"/>
        </w:trPr>
        <w:tc>
          <w:tcPr>
            <w:tcW w:w="196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计算机教师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计算机科学与技术类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E5CE0" w:rsidRPr="00194C2E" w:rsidRDefault="00BE5CE0" w:rsidP="00D32BB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30周岁以下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E5CE0" w:rsidRPr="00194C2E" w:rsidRDefault="00BE5CE0" w:rsidP="000C40F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</w:t>
            </w:r>
          </w:p>
          <w:p w:rsid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+</w:t>
            </w:r>
          </w:p>
          <w:p w:rsidR="00BE5CE0" w:rsidRP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D71B8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实名</w:t>
            </w:r>
          </w:p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编制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E5CE0" w:rsidRPr="00194C2E" w:rsidRDefault="00CD71B8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D71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具备Windows、Linux服务器系统及MySQL、SQLserver等数据库操作的能力。</w:t>
            </w:r>
          </w:p>
        </w:tc>
      </w:tr>
      <w:tr w:rsidR="00194C2E" w:rsidRPr="00194C2E" w:rsidTr="00CD71B8">
        <w:trPr>
          <w:trHeight w:val="1714"/>
          <w:jc w:val="center"/>
        </w:trPr>
        <w:tc>
          <w:tcPr>
            <w:tcW w:w="196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lastRenderedPageBreak/>
              <w:t>岗位序号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</w:t>
            </w:r>
          </w:p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岗位类别等级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是否</w:t>
            </w:r>
          </w:p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职称职（执）业资格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D71B8" w:rsidRDefault="00194C2E" w:rsidP="00CD71B8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其他</w:t>
            </w:r>
          </w:p>
          <w:p w:rsidR="00194C2E" w:rsidRPr="00194C2E" w:rsidRDefault="00194C2E" w:rsidP="00CD71B8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条件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考试</w:t>
            </w:r>
          </w:p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D71B8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用人</w:t>
            </w:r>
          </w:p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94C2E" w:rsidRPr="00194C2E" w:rsidRDefault="00194C2E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194C2E" w:rsidRPr="00194C2E" w:rsidTr="00CD71B8">
        <w:trPr>
          <w:trHeight w:val="1714"/>
          <w:jc w:val="center"/>
        </w:trPr>
        <w:tc>
          <w:tcPr>
            <w:tcW w:w="196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工艺美术教师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工艺美术（纤维艺术、雕刻、染织艺术、首饰艺术、工艺装置等方向）、壁画、漆艺、公共艺术（装置艺术方向）、装饰艺术设计（装饰绘画、装饰壁画、装饰雕塑、装饰装置方向）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E5CE0" w:rsidRPr="00194C2E" w:rsidRDefault="00BE5CE0" w:rsidP="00D32BB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30周岁以下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194C2E" w:rsidRDefault="00BE5CE0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</w:t>
            </w:r>
          </w:p>
          <w:p w:rsidR="00194C2E" w:rsidRDefault="00BE5CE0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+</w:t>
            </w:r>
          </w:p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7115F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实名</w:t>
            </w:r>
          </w:p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编制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E5CE0" w:rsidRPr="00194C2E" w:rsidRDefault="00CD71B8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具备</w:t>
            </w:r>
            <w:r w:rsidRPr="00194C2E">
              <w:rPr>
                <w:rFonts w:ascii="仿宋_GB2312" w:eastAsia="仿宋_GB2312" w:hAnsi="宋体" w:hint="eastAsia"/>
                <w:sz w:val="28"/>
                <w:szCs w:val="28"/>
              </w:rPr>
              <w:t>运用专业设计软件，独立制作完成设计项目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的能力。</w:t>
            </w:r>
          </w:p>
        </w:tc>
      </w:tr>
      <w:tr w:rsidR="00194C2E" w:rsidRPr="00194C2E" w:rsidTr="00CD71B8">
        <w:trPr>
          <w:trHeight w:val="1468"/>
          <w:jc w:val="center"/>
        </w:trPr>
        <w:tc>
          <w:tcPr>
            <w:tcW w:w="196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电气技术教师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hint="eastAsia"/>
                <w:sz w:val="28"/>
                <w:szCs w:val="28"/>
              </w:rPr>
              <w:t>电气工程及电子信息类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E5CE0" w:rsidRPr="00194C2E" w:rsidRDefault="00BE5CE0" w:rsidP="00D32BB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30周岁以下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</w:t>
            </w:r>
          </w:p>
          <w:p w:rsid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+</w:t>
            </w:r>
          </w:p>
          <w:p w:rsidR="00BE5CE0" w:rsidRP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7115F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实名</w:t>
            </w:r>
          </w:p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编制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4C2E" w:rsidRPr="00194C2E" w:rsidTr="00CD71B8">
        <w:trPr>
          <w:trHeight w:val="703"/>
          <w:jc w:val="center"/>
        </w:trPr>
        <w:tc>
          <w:tcPr>
            <w:tcW w:w="196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</w:t>
            </w:r>
          </w:p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岗位类别等级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是否</w:t>
            </w:r>
          </w:p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职称职（执）业资格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考试</w:t>
            </w:r>
          </w:p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7115F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用人</w:t>
            </w:r>
          </w:p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E5CE0" w:rsidRPr="00194C2E" w:rsidRDefault="00BE5CE0" w:rsidP="00194C2E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194C2E" w:rsidRPr="00194C2E" w:rsidTr="00CD71B8">
        <w:trPr>
          <w:trHeight w:val="1284"/>
          <w:jc w:val="center"/>
        </w:trPr>
        <w:tc>
          <w:tcPr>
            <w:tcW w:w="196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汽修教师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E5CE0" w:rsidRPr="00194C2E" w:rsidRDefault="00CD71B8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专业技术岗 位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交通运输、车辆工程、汽车维修工程（教育）、汽车电子技术、汽车运用与维修、汽车营销与维修、汽车检测与维修技术、汽车整形技术、汽车改装技术、汽车运用技术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E5CE0" w:rsidRPr="00194C2E" w:rsidRDefault="00BE5CE0" w:rsidP="00D32BB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35周岁以下</w:t>
            </w:r>
            <w:bookmarkStart w:id="0" w:name="_GoBack"/>
            <w:bookmarkEnd w:id="0"/>
          </w:p>
        </w:tc>
        <w:tc>
          <w:tcPr>
            <w:tcW w:w="406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</w:t>
            </w:r>
          </w:p>
          <w:p w:rsid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+</w:t>
            </w:r>
          </w:p>
          <w:p w:rsidR="00BE5CE0" w:rsidRPr="00194C2E" w:rsidRDefault="00194C2E" w:rsidP="00194C2E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7115F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实名</w:t>
            </w:r>
          </w:p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编制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BE5CE0" w:rsidRPr="00194C2E" w:rsidRDefault="00BE5CE0" w:rsidP="00B51E2C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根据学历等条件确定岗位等级为专技十二或十三级</w:t>
            </w:r>
            <w:r w:rsidR="00CD71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；具备</w:t>
            </w:r>
            <w:r w:rsidR="00CD71B8"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进行“汽车底盘拆装”、“发动机构造与维修”实训教学</w:t>
            </w:r>
            <w:r w:rsidR="00CD71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能力</w:t>
            </w:r>
            <w:r w:rsidR="00CD71B8" w:rsidRPr="00194C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CC56C0" w:rsidRPr="00A339A3" w:rsidRDefault="00CC56C0" w:rsidP="00CC56C0">
      <w:pPr>
        <w:pStyle w:val="a5"/>
        <w:spacing w:line="560" w:lineRule="exact"/>
        <w:jc w:val="lef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注：</w:t>
      </w:r>
      <w:r w:rsidRPr="004A2ADE">
        <w:rPr>
          <w:rFonts w:eastAsia="仿宋_GB2312" w:hint="eastAsia"/>
          <w:sz w:val="32"/>
          <w:szCs w:val="30"/>
        </w:rPr>
        <w:t>本次招聘专业设置参照《广西壮族自治区公务员考试专业分类指导目录（</w:t>
      </w:r>
      <w:r w:rsidRPr="004A2ADE">
        <w:rPr>
          <w:rFonts w:eastAsia="仿宋_GB2312" w:hint="eastAsia"/>
          <w:sz w:val="32"/>
          <w:szCs w:val="30"/>
        </w:rPr>
        <w:t>2019</w:t>
      </w:r>
      <w:r w:rsidRPr="004A2ADE">
        <w:rPr>
          <w:rFonts w:eastAsia="仿宋_GB2312" w:hint="eastAsia"/>
          <w:sz w:val="32"/>
          <w:szCs w:val="30"/>
        </w:rPr>
        <w:t>年版）》或教育部的专业目录。</w:t>
      </w:r>
    </w:p>
    <w:p w:rsidR="00CC56C0" w:rsidRPr="00CC56C0" w:rsidRDefault="00CC56C0" w:rsidP="007D6E1C">
      <w:pPr>
        <w:spacing w:line="560" w:lineRule="exact"/>
        <w:rPr>
          <w:sz w:val="32"/>
        </w:rPr>
      </w:pPr>
    </w:p>
    <w:p w:rsidR="000276F4" w:rsidRPr="007D6E1C" w:rsidRDefault="000276F4" w:rsidP="00F17224">
      <w:pPr>
        <w:widowControl/>
        <w:jc w:val="center"/>
        <w:rPr>
          <w:sz w:val="32"/>
        </w:rPr>
      </w:pPr>
    </w:p>
    <w:sectPr w:rsidR="000276F4" w:rsidRPr="007D6E1C" w:rsidSect="00B51E2C">
      <w:footerReference w:type="default" r:id="rId7"/>
      <w:pgSz w:w="16838" w:h="11906" w:orient="landscape"/>
      <w:pgMar w:top="1418" w:right="1440" w:bottom="113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61" w:rsidRDefault="006E0E61" w:rsidP="00981B7E">
      <w:r>
        <w:separator/>
      </w:r>
    </w:p>
  </w:endnote>
  <w:endnote w:type="continuationSeparator" w:id="0">
    <w:p w:rsidR="006E0E61" w:rsidRDefault="006E0E61" w:rsidP="0098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842"/>
      <w:docPartObj>
        <w:docPartGallery w:val="Page Numbers (Bottom of Page)"/>
        <w:docPartUnique/>
      </w:docPartObj>
    </w:sdtPr>
    <w:sdtEndPr/>
    <w:sdtContent>
      <w:p w:rsidR="00B51E2C" w:rsidRDefault="006E0E61" w:rsidP="00EB20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E0E6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1E2C" w:rsidRDefault="00B51E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61" w:rsidRDefault="006E0E61" w:rsidP="00981B7E">
      <w:r>
        <w:separator/>
      </w:r>
    </w:p>
  </w:footnote>
  <w:footnote w:type="continuationSeparator" w:id="0">
    <w:p w:rsidR="006E0E61" w:rsidRDefault="006E0E61" w:rsidP="0098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BDB"/>
    <w:rsid w:val="000019BC"/>
    <w:rsid w:val="000276F4"/>
    <w:rsid w:val="0003181A"/>
    <w:rsid w:val="0004061E"/>
    <w:rsid w:val="00061D8A"/>
    <w:rsid w:val="00063DF5"/>
    <w:rsid w:val="0008529B"/>
    <w:rsid w:val="000A4362"/>
    <w:rsid w:val="000A4382"/>
    <w:rsid w:val="000A4BD9"/>
    <w:rsid w:val="000C40F5"/>
    <w:rsid w:val="000E7B13"/>
    <w:rsid w:val="001140A3"/>
    <w:rsid w:val="00122260"/>
    <w:rsid w:val="00130281"/>
    <w:rsid w:val="0015404E"/>
    <w:rsid w:val="00194C2E"/>
    <w:rsid w:val="001C482D"/>
    <w:rsid w:val="001C6B00"/>
    <w:rsid w:val="001C757A"/>
    <w:rsid w:val="002353F1"/>
    <w:rsid w:val="00240D30"/>
    <w:rsid w:val="00245EE9"/>
    <w:rsid w:val="002C6B41"/>
    <w:rsid w:val="002D384D"/>
    <w:rsid w:val="002E61FF"/>
    <w:rsid w:val="002F34AD"/>
    <w:rsid w:val="00323B43"/>
    <w:rsid w:val="003810BA"/>
    <w:rsid w:val="003878CA"/>
    <w:rsid w:val="003C2AF5"/>
    <w:rsid w:val="003D0E2D"/>
    <w:rsid w:val="003D37D8"/>
    <w:rsid w:val="003F20BB"/>
    <w:rsid w:val="0040655C"/>
    <w:rsid w:val="004358AB"/>
    <w:rsid w:val="00443C0B"/>
    <w:rsid w:val="004926BB"/>
    <w:rsid w:val="004975AA"/>
    <w:rsid w:val="004B49C9"/>
    <w:rsid w:val="004E09D2"/>
    <w:rsid w:val="004F1521"/>
    <w:rsid w:val="0052064D"/>
    <w:rsid w:val="00567640"/>
    <w:rsid w:val="006178E6"/>
    <w:rsid w:val="00631CA1"/>
    <w:rsid w:val="006360B2"/>
    <w:rsid w:val="006B2245"/>
    <w:rsid w:val="006B78A8"/>
    <w:rsid w:val="006C20D8"/>
    <w:rsid w:val="006D5825"/>
    <w:rsid w:val="006E0E61"/>
    <w:rsid w:val="006E2BF4"/>
    <w:rsid w:val="0071552C"/>
    <w:rsid w:val="00727EE7"/>
    <w:rsid w:val="0074201D"/>
    <w:rsid w:val="00747036"/>
    <w:rsid w:val="007B389B"/>
    <w:rsid w:val="007C00D2"/>
    <w:rsid w:val="007D6E1C"/>
    <w:rsid w:val="00812180"/>
    <w:rsid w:val="008168E5"/>
    <w:rsid w:val="00825E72"/>
    <w:rsid w:val="008614F3"/>
    <w:rsid w:val="00891BA2"/>
    <w:rsid w:val="008A2687"/>
    <w:rsid w:val="008B7726"/>
    <w:rsid w:val="008D3924"/>
    <w:rsid w:val="008E0E9E"/>
    <w:rsid w:val="008F5702"/>
    <w:rsid w:val="0091626C"/>
    <w:rsid w:val="009368AE"/>
    <w:rsid w:val="00937AAE"/>
    <w:rsid w:val="00980195"/>
    <w:rsid w:val="00981B7E"/>
    <w:rsid w:val="009B3385"/>
    <w:rsid w:val="009D36BD"/>
    <w:rsid w:val="009E688E"/>
    <w:rsid w:val="009F239D"/>
    <w:rsid w:val="009F7094"/>
    <w:rsid w:val="00A150EC"/>
    <w:rsid w:val="00A60EFD"/>
    <w:rsid w:val="00AE20CB"/>
    <w:rsid w:val="00B15F63"/>
    <w:rsid w:val="00B354DE"/>
    <w:rsid w:val="00B36C1F"/>
    <w:rsid w:val="00B51E2C"/>
    <w:rsid w:val="00B6275E"/>
    <w:rsid w:val="00BC44F7"/>
    <w:rsid w:val="00BE5CE0"/>
    <w:rsid w:val="00C3346E"/>
    <w:rsid w:val="00C344B4"/>
    <w:rsid w:val="00C42C04"/>
    <w:rsid w:val="00C75CFB"/>
    <w:rsid w:val="00C942CD"/>
    <w:rsid w:val="00CA4DD7"/>
    <w:rsid w:val="00CC56C0"/>
    <w:rsid w:val="00CD71B8"/>
    <w:rsid w:val="00CE50DA"/>
    <w:rsid w:val="00D00906"/>
    <w:rsid w:val="00D32BBA"/>
    <w:rsid w:val="00D62D60"/>
    <w:rsid w:val="00D66CCF"/>
    <w:rsid w:val="00D704D9"/>
    <w:rsid w:val="00D7115F"/>
    <w:rsid w:val="00D719E6"/>
    <w:rsid w:val="00D91718"/>
    <w:rsid w:val="00DA37D4"/>
    <w:rsid w:val="00DA4BDB"/>
    <w:rsid w:val="00E66FAF"/>
    <w:rsid w:val="00E80085"/>
    <w:rsid w:val="00EB2027"/>
    <w:rsid w:val="00EB5ACB"/>
    <w:rsid w:val="00EE5B7C"/>
    <w:rsid w:val="00F17224"/>
    <w:rsid w:val="00F42785"/>
    <w:rsid w:val="00FB6007"/>
    <w:rsid w:val="00FD573F"/>
    <w:rsid w:val="00FE14A6"/>
    <w:rsid w:val="00FE78F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CE9F6-B86C-4027-8E81-B8235067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DB"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B7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B7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ody Text"/>
    <w:basedOn w:val="a"/>
    <w:link w:val="Char1"/>
    <w:rsid w:val="002E61FF"/>
    <w:rPr>
      <w:szCs w:val="24"/>
    </w:rPr>
  </w:style>
  <w:style w:type="character" w:customStyle="1" w:styleId="Char1">
    <w:name w:val="正文文本 Char"/>
    <w:basedOn w:val="a0"/>
    <w:link w:val="a5"/>
    <w:uiPriority w:val="99"/>
    <w:rsid w:val="002E61FF"/>
    <w:rPr>
      <w:rFonts w:ascii="Times New Roman" w:eastAsia="宋体" w:hAnsi="Times New Roman" w:cs="Times New Roman"/>
      <w:kern w:val="2"/>
      <w:sz w:val="30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276F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276F4"/>
    <w:rPr>
      <w:rFonts w:ascii="Times New Roman" w:eastAsia="宋体" w:hAnsi="Times New Roman" w:cs="Times New Roman"/>
      <w:kern w:val="2"/>
      <w:sz w:val="30"/>
      <w:szCs w:val="30"/>
    </w:rPr>
  </w:style>
  <w:style w:type="paragraph" w:styleId="a7">
    <w:name w:val="Normal (Web)"/>
    <w:basedOn w:val="a"/>
    <w:uiPriority w:val="99"/>
    <w:rsid w:val="00BE5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4322-C377-43FF-A2D1-A0D5BA5D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3</cp:revision>
  <cp:lastPrinted>2019-04-30T09:30:00Z</cp:lastPrinted>
  <dcterms:created xsi:type="dcterms:W3CDTF">2019-05-10T06:40:00Z</dcterms:created>
  <dcterms:modified xsi:type="dcterms:W3CDTF">2019-05-10T06:41:00Z</dcterms:modified>
</cp:coreProperties>
</file>