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86" w:lineRule="exact"/>
        <w:jc w:val="both"/>
        <w:textAlignment w:val="auto"/>
        <w:outlineLvl w:val="9"/>
        <w:rPr>
          <w:rFonts w:hint="eastAsia" w:ascii="黑体" w:hAnsi="黑体" w:eastAsia="黑体" w:cs="Times New Roman"/>
          <w:color w:val="000000"/>
          <w:sz w:val="30"/>
          <w:szCs w:val="30"/>
          <w:lang w:eastAsia="zh-CN"/>
        </w:rPr>
      </w:pPr>
      <w:r>
        <w:rPr>
          <w:rFonts w:hint="eastAsia" w:ascii="黑体" w:hAnsi="黑体" w:eastAsia="黑体"/>
          <w:color w:val="000000"/>
          <w:sz w:val="30"/>
          <w:szCs w:val="30"/>
        </w:rPr>
        <w:t>附件</w:t>
      </w:r>
      <w:r>
        <w:rPr>
          <w:rFonts w:hint="eastAsia" w:ascii="黑体" w:hAnsi="黑体" w:eastAsia="黑体"/>
          <w:color w:val="000000"/>
          <w:sz w:val="30"/>
          <w:szCs w:val="30"/>
          <w:lang w:val="en-US" w:eastAsia="zh-CN"/>
        </w:rPr>
        <w:t>2</w:t>
      </w:r>
    </w:p>
    <w:p>
      <w:pPr>
        <w:keepNext w:val="0"/>
        <w:keepLines w:val="0"/>
        <w:pageBreakBefore w:val="0"/>
        <w:kinsoku/>
        <w:wordWrap/>
        <w:overflowPunct/>
        <w:topLinePunct w:val="0"/>
        <w:autoSpaceDE/>
        <w:autoSpaceDN/>
        <w:bidi w:val="0"/>
        <w:adjustRightInd/>
        <w:snapToGrid/>
        <w:spacing w:line="586" w:lineRule="exact"/>
        <w:ind w:firstLine="1966" w:firstLineChars="445"/>
        <w:textAlignment w:val="auto"/>
        <w:outlineLvl w:val="9"/>
        <w:rPr>
          <w:rFonts w:asciiTheme="minorEastAsia" w:hAnsiTheme="minorEastAsia"/>
          <w:b/>
          <w:sz w:val="44"/>
          <w:szCs w:val="44"/>
        </w:rPr>
      </w:pPr>
      <w:r>
        <w:rPr>
          <w:rFonts w:hint="eastAsia" w:asciiTheme="minorEastAsia" w:hAnsiTheme="minorEastAsia"/>
          <w:b/>
          <w:sz w:val="44"/>
          <w:szCs w:val="44"/>
        </w:rPr>
        <w:t>报考人员诚信承诺书</w:t>
      </w:r>
    </w:p>
    <w:p>
      <w:pPr>
        <w:keepNext w:val="0"/>
        <w:keepLines w:val="0"/>
        <w:pageBreakBefore w:val="0"/>
        <w:kinsoku/>
        <w:wordWrap/>
        <w:overflowPunct/>
        <w:topLinePunct w:val="0"/>
        <w:autoSpaceDE/>
        <w:autoSpaceDN/>
        <w:bidi w:val="0"/>
        <w:adjustRightInd/>
        <w:snapToGrid/>
        <w:spacing w:line="586" w:lineRule="exact"/>
        <w:jc w:val="center"/>
        <w:textAlignment w:val="auto"/>
        <w:outlineLvl w:val="9"/>
        <w:rPr>
          <w:rFonts w:asciiTheme="minorEastAsia" w:hAnsiTheme="minorEastAsia"/>
          <w:sz w:val="32"/>
          <w:szCs w:val="32"/>
        </w:rPr>
      </w:pPr>
      <w:r>
        <w:rPr>
          <w:rFonts w:hint="eastAsia" w:asciiTheme="minorEastAsia" w:hAnsiTheme="minorEastAsia"/>
          <w:sz w:val="32"/>
          <w:szCs w:val="32"/>
        </w:rPr>
        <w:t>（模板）</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本人已仔细阅读《广西壮族自治区2019年度考试录用公务员公告》等有关文件，本着诚信报考的原则，现郑重承诺： </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kinsoku/>
        <w:wordWrap/>
        <w:overflowPunct/>
        <w:topLinePunct w:val="0"/>
        <w:autoSpaceDE/>
        <w:autoSpaceDN/>
        <w:bidi w:val="0"/>
        <w:adjustRightInd/>
        <w:snapToGrid/>
        <w:spacing w:line="586"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bookmarkStart w:id="0" w:name="_GoBack"/>
      <w:bookmarkEnd w:id="0"/>
      <w:r>
        <w:rPr>
          <w:rFonts w:hint="eastAsia" w:ascii="仿宋_GB2312" w:eastAsia="仿宋_GB2312"/>
          <w:sz w:val="32"/>
          <w:szCs w:val="32"/>
        </w:rPr>
        <w:t xml:space="preserve">                             承诺人：</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2019年  月  日</w:t>
      </w: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38815C74"/>
    <w:rsid w:val="3FB6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30</TotalTime>
  <ScaleCrop>false</ScaleCrop>
  <LinksUpToDate>false</LinksUpToDate>
  <CharactersWithSpaces>579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2019-06-03T02:05:36Z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