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eastAsia="新宋体" w:cs="新宋体"/>
          <w:b/>
          <w:bCs/>
          <w:sz w:val="32"/>
          <w:szCs w:val="32"/>
        </w:rPr>
      </w:pPr>
      <w:r>
        <w:rPr>
          <w:rFonts w:hint="eastAsia" w:ascii="新宋体" w:eastAsia="新宋体" w:cs="新宋体"/>
          <w:b/>
          <w:bCs/>
          <w:sz w:val="32"/>
          <w:szCs w:val="32"/>
        </w:rPr>
        <w:t>附件</w:t>
      </w:r>
      <w:r>
        <w:rPr>
          <w:rFonts w:ascii="新宋体" w:eastAsia="新宋体" w:cs="新宋体"/>
          <w:b/>
          <w:bCs/>
          <w:sz w:val="32"/>
          <w:szCs w:val="32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ascii="新宋体" w:eastAsia="新宋体"/>
          <w:b/>
          <w:bCs/>
          <w:sz w:val="28"/>
          <w:szCs w:val="28"/>
        </w:rPr>
      </w:pPr>
      <w:bookmarkStart w:id="0" w:name="_GoBack"/>
      <w:r>
        <w:rPr>
          <w:rFonts w:hint="eastAsia" w:ascii="新宋体" w:eastAsia="新宋体" w:cs="新宋体"/>
          <w:b/>
          <w:bCs/>
          <w:spacing w:val="-20"/>
          <w:sz w:val="28"/>
          <w:szCs w:val="28"/>
        </w:rPr>
        <w:t>广西壮族自治区人民医院公开招聘</w:t>
      </w:r>
      <w:r>
        <w:rPr>
          <w:rFonts w:ascii="新宋体" w:eastAsia="新宋体" w:cs="新宋体"/>
          <w:b/>
          <w:bCs/>
          <w:spacing w:val="-20"/>
          <w:sz w:val="28"/>
          <w:szCs w:val="28"/>
        </w:rPr>
        <w:t>2019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</w:rPr>
        <w:t>年度</w:t>
      </w:r>
      <w:r>
        <w:rPr>
          <w:rFonts w:ascii="新宋体" w:eastAsia="新宋体" w:cs="新宋体"/>
          <w:b/>
          <w:bCs/>
          <w:spacing w:val="-20"/>
          <w:sz w:val="28"/>
          <w:szCs w:val="28"/>
        </w:rPr>
        <w:t>非实名人员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</w:rPr>
        <w:t>控制数人员</w:t>
      </w:r>
      <w:r>
        <w:rPr>
          <w:rFonts w:hint="eastAsia" w:ascii="新宋体" w:eastAsia="新宋体" w:cs="新宋体"/>
          <w:b/>
          <w:bCs/>
          <w:sz w:val="28"/>
          <w:szCs w:val="28"/>
        </w:rPr>
        <w:t>报名登记表</w:t>
      </w:r>
      <w:bookmarkEnd w:id="0"/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eastAsia="新宋体"/>
          <w:b/>
          <w:bCs/>
          <w:sz w:val="32"/>
          <w:szCs w:val="32"/>
        </w:rPr>
      </w:pPr>
      <w:r>
        <w:rPr>
          <w:rFonts w:hint="eastAsia" w:ascii="新宋体" w:eastAsia="新宋体" w:cs="新宋体"/>
          <w:b/>
          <w:bCs/>
          <w:sz w:val="24"/>
          <w:szCs w:val="24"/>
        </w:rPr>
        <w:t>报考岗位：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专业：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档案存</w:t>
      </w:r>
      <w:r>
        <w:rPr>
          <w:rFonts w:hint="eastAsia" w:ascii="新宋体" w:eastAsia="新宋体" w:cs="新宋体"/>
          <w:b/>
          <w:bCs/>
          <w:sz w:val="24"/>
          <w:szCs w:val="24"/>
          <w:lang w:val="en-US" w:eastAsia="zh-CN"/>
        </w:rPr>
        <w:t>放</w:t>
      </w:r>
      <w:r>
        <w:rPr>
          <w:rFonts w:hint="eastAsia" w:ascii="新宋体" w:eastAsia="新宋体" w:cs="新宋体"/>
          <w:b/>
          <w:bCs/>
          <w:sz w:val="24"/>
          <w:szCs w:val="24"/>
        </w:rPr>
        <w:t>单位：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报考日期：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年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月</w:t>
      </w:r>
      <w:r>
        <w:rPr>
          <w:rFonts w:ascii="新宋体" w:eastAsia="新宋体" w:cs="新宋体"/>
          <w:b/>
          <w:bCs/>
          <w:sz w:val="24"/>
          <w:szCs w:val="24"/>
        </w:rPr>
        <w:t xml:space="preserve">  </w:t>
      </w:r>
      <w:r>
        <w:rPr>
          <w:rFonts w:hint="eastAsia" w:ascii="新宋体" w:eastAsia="新宋体" w:cs="新宋体"/>
          <w:b/>
          <w:bCs/>
          <w:sz w:val="24"/>
          <w:szCs w:val="24"/>
        </w:rPr>
        <w:t>日</w:t>
      </w:r>
    </w:p>
    <w:tbl>
      <w:tblPr>
        <w:tblStyle w:val="4"/>
        <w:tblW w:w="108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209"/>
        <w:gridCol w:w="1474"/>
        <w:gridCol w:w="910"/>
        <w:gridCol w:w="508"/>
        <w:gridCol w:w="1876"/>
        <w:gridCol w:w="1050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性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别</w:t>
            </w:r>
          </w:p>
        </w:tc>
        <w:tc>
          <w:tcPr>
            <w:tcW w:w="147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□男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□女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年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月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民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籍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贯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学历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600" w:firstLineChars="250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学位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所学专业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称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取得职称时间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身份证号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移动电话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家庭地址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婚姻状况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□已婚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□未婚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关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系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联系电话</w:t>
            </w:r>
          </w:p>
        </w:tc>
        <w:tc>
          <w:tcPr>
            <w:tcW w:w="37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参加工作时间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  <w:highlight w:val="yellow"/>
              </w:rPr>
            </w:pPr>
          </w:p>
        </w:tc>
        <w:tc>
          <w:tcPr>
            <w:tcW w:w="28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现是否为机关事业单位编制内人员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是否服从调配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教育经历（从大学起，含大专）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历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是否全日制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部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门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务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pacing w:val="-8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pacing w:val="-8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技能名称</w:t>
            </w:r>
          </w:p>
        </w:tc>
        <w:tc>
          <w:tcPr>
            <w:tcW w:w="5977" w:type="dxa"/>
            <w:gridSpan w:val="5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技能描述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特长名称</w:t>
            </w: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特长描述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eastAsia="新宋体" w:cs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本人保证以上所填内容属实，如有虚假，一切后果愿意自负。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ascii="新宋体" w:eastAsia="新宋体" w:cs="新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签名：</w:t>
            </w:r>
          </w:p>
        </w:tc>
      </w:tr>
    </w:tbl>
    <w:p>
      <w:r>
        <w:rPr>
          <w:rFonts w:hint="eastAsia" w:cs="宋体"/>
        </w:rPr>
        <w:t>（如内容较多，请双面打印）</w:t>
      </w:r>
    </w:p>
    <w:sectPr>
      <w:pgSz w:w="11906" w:h="16838"/>
      <w:pgMar w:top="1191" w:right="907" w:bottom="1077" w:left="113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5EAD7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292</Words>
  <Characters>295</Characters>
  <Lines>115</Lines>
  <Paragraphs>52</Paragraphs>
  <TotalTime>23</TotalTime>
  <ScaleCrop>false</ScaleCrop>
  <LinksUpToDate>false</LinksUpToDate>
  <CharactersWithSpaces>394</CharactersWithSpaces>
  <Application>WPS Office_11.1.0.9069_F1E327BC-269C-435d-A152-05C5408002CA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WJ</cp:lastModifiedBy>
  <cp:lastPrinted>2019-09-23T07:27:00Z</cp:lastPrinted>
  <dcterms:modified xsi:type="dcterms:W3CDTF">2019-09-23T08:14:45Z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