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附件</w:t>
      </w:r>
      <w:r>
        <w:rPr>
          <w:rFonts w:ascii="宋体" w:hAnsi="宋体" w:cs="宋体"/>
          <w:kern w:val="0"/>
          <w:sz w:val="24"/>
        </w:rPr>
        <w:t>1</w:t>
      </w:r>
    </w:p>
    <w:p>
      <w:pPr>
        <w:widowControl/>
        <w:spacing w:line="560" w:lineRule="exact"/>
        <w:jc w:val="center"/>
        <w:rPr>
          <w:rFonts w:ascii="方正小标宋_GBK" w:hAnsi="方正小标宋_GBK" w:eastAsia="方正小标宋_GBK" w:cs="方正小标宋_GBK"/>
          <w:b/>
          <w:kern w:val="0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b/>
          <w:kern w:val="0"/>
          <w:sz w:val="36"/>
          <w:szCs w:val="36"/>
        </w:rPr>
        <w:t>荣县</w:t>
      </w:r>
      <w:r>
        <w:rPr>
          <w:rFonts w:hint="eastAsia" w:ascii="方正小标宋_GBK" w:hAnsi="方正小标宋_GBK" w:eastAsia="方正小标宋_GBK" w:cs="方正小标宋_GBK"/>
          <w:b/>
          <w:kern w:val="0"/>
          <w:sz w:val="36"/>
          <w:szCs w:val="36"/>
          <w:lang w:val="en-US" w:eastAsia="zh-CN"/>
        </w:rPr>
        <w:t>面向</w:t>
      </w:r>
      <w:r>
        <w:rPr>
          <w:rFonts w:hint="eastAsia" w:ascii="方正小标宋_GBK" w:hAnsi="方正小标宋_GBK" w:eastAsia="方正小标宋_GBK" w:cs="方正小标宋_GBK"/>
          <w:b/>
          <w:kern w:val="0"/>
          <w:sz w:val="36"/>
          <w:szCs w:val="36"/>
        </w:rPr>
        <w:t>省内</w:t>
      </w:r>
      <w:r>
        <w:rPr>
          <w:rFonts w:hint="eastAsia" w:ascii="方正小标宋_GBK" w:hAnsi="方正小标宋_GBK" w:eastAsia="方正小标宋_GBK" w:cs="方正小标宋_GBK"/>
          <w:b/>
          <w:kern w:val="0"/>
          <w:sz w:val="36"/>
          <w:szCs w:val="36"/>
          <w:lang w:val="en-US" w:eastAsia="zh-CN"/>
        </w:rPr>
        <w:t>选聘</w:t>
      </w:r>
      <w:r>
        <w:rPr>
          <w:rFonts w:hint="eastAsia" w:ascii="方正小标宋_GBK" w:hAnsi="方正小标宋_GBK" w:eastAsia="方正小标宋_GBK" w:cs="方正小标宋_GBK"/>
          <w:b/>
          <w:kern w:val="0"/>
          <w:sz w:val="36"/>
          <w:szCs w:val="36"/>
        </w:rPr>
        <w:t>事业单位工作人员岗位一览表</w:t>
      </w:r>
    </w:p>
    <w:tbl>
      <w:tblPr>
        <w:tblStyle w:val="4"/>
        <w:tblW w:w="144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459"/>
        <w:gridCol w:w="1272"/>
        <w:gridCol w:w="723"/>
        <w:gridCol w:w="1187"/>
        <w:gridCol w:w="1532"/>
        <w:gridCol w:w="1910"/>
        <w:gridCol w:w="1187"/>
        <w:gridCol w:w="1597"/>
        <w:gridCol w:w="2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  <w:jc w:val="center"/>
        </w:trPr>
        <w:tc>
          <w:tcPr>
            <w:tcW w:w="1388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主管部门</w:t>
            </w:r>
          </w:p>
        </w:tc>
        <w:tc>
          <w:tcPr>
            <w:tcW w:w="1459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招考单位</w:t>
            </w:r>
          </w:p>
        </w:tc>
        <w:tc>
          <w:tcPr>
            <w:tcW w:w="1272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单位性质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岗位</w:t>
            </w:r>
          </w:p>
        </w:tc>
        <w:tc>
          <w:tcPr>
            <w:tcW w:w="1532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招考后身份</w:t>
            </w:r>
          </w:p>
        </w:tc>
        <w:tc>
          <w:tcPr>
            <w:tcW w:w="1910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招考范围</w:t>
            </w:r>
          </w:p>
        </w:tc>
        <w:tc>
          <w:tcPr>
            <w:tcW w:w="5000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招考条件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  <w:jc w:val="center"/>
        </w:trPr>
        <w:tc>
          <w:tcPr>
            <w:tcW w:w="1388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59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数量</w:t>
            </w:r>
          </w:p>
        </w:tc>
        <w:tc>
          <w:tcPr>
            <w:tcW w:w="11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名称</w:t>
            </w:r>
          </w:p>
        </w:tc>
        <w:tc>
          <w:tcPr>
            <w:tcW w:w="1532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龄</w:t>
            </w:r>
          </w:p>
        </w:tc>
        <w:tc>
          <w:tcPr>
            <w:tcW w:w="159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学历、学位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专业及工作经历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13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荣县行政审批局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荣县公共资源交易服务中心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县级公益一类事业单位　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管理岗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（九级）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事业人员</w:t>
            </w: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省内公益一类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事业单位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  <w:r>
              <w:rPr>
                <w:rFonts w:ascii="仿宋_GB2312" w:eastAsia="仿宋_GB2312"/>
                <w:sz w:val="24"/>
              </w:rPr>
              <w:t>0</w:t>
            </w:r>
            <w:r>
              <w:rPr>
                <w:rFonts w:hint="eastAsia" w:ascii="仿宋_GB2312" w:eastAsia="仿宋_GB2312"/>
                <w:sz w:val="24"/>
              </w:rPr>
              <w:t>周岁及以下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本科及以上</w:t>
            </w: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不限</w:t>
            </w:r>
          </w:p>
        </w:tc>
      </w:tr>
    </w:tbl>
    <w:p>
      <w:pPr>
        <w:widowControl/>
        <w:jc w:val="left"/>
        <w:rPr>
          <w:rFonts w:ascii="宋体" w:cs="宋体"/>
          <w:kern w:val="0"/>
          <w:sz w:val="24"/>
        </w:rPr>
        <w:sectPr>
          <w:pgSz w:w="16838" w:h="11906" w:orient="landscape"/>
          <w:pgMar w:top="1134" w:right="1985" w:bottom="1134" w:left="2098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626"/>
    <w:rsid w:val="00022194"/>
    <w:rsid w:val="001F59E8"/>
    <w:rsid w:val="004A1AEE"/>
    <w:rsid w:val="005361B4"/>
    <w:rsid w:val="00605E66"/>
    <w:rsid w:val="009D7626"/>
    <w:rsid w:val="02E45B5C"/>
    <w:rsid w:val="079A48DB"/>
    <w:rsid w:val="18187515"/>
    <w:rsid w:val="1BF10B0B"/>
    <w:rsid w:val="24B82F0A"/>
    <w:rsid w:val="2E245C48"/>
    <w:rsid w:val="37F85C72"/>
    <w:rsid w:val="4BE32967"/>
    <w:rsid w:val="4E2D7172"/>
    <w:rsid w:val="4EA36DF2"/>
    <w:rsid w:val="58896186"/>
    <w:rsid w:val="6009531C"/>
    <w:rsid w:val="6EB536E1"/>
    <w:rsid w:val="719F5B16"/>
    <w:rsid w:val="748249DC"/>
    <w:rsid w:val="7EFA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25</Words>
  <Characters>148</Characters>
  <Lines>1</Lines>
  <Paragraphs>1</Paragraphs>
  <TotalTime>1</TotalTime>
  <ScaleCrop>false</ScaleCrop>
  <LinksUpToDate>false</LinksUpToDate>
  <CharactersWithSpaces>172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2019-11-28T08:59:00Z</dcterms:created>
  <dc:creator>Administrator</dc:creator>
  <cp:lastModifiedBy>Administrator</cp:lastModifiedBy>
  <dcterms:modified xsi:type="dcterms:W3CDTF">2019-11-29T09:46:58Z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