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32"/>
          <w:szCs w:val="32"/>
        </w:rPr>
      </w:pP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</w:p>
    <w:p>
      <w:pPr>
        <w:widowControl/>
        <w:jc w:val="left"/>
        <w:rPr>
          <w:rFonts w:asciiTheme="minorEastAsia" w:hAnsiTheme="minorEastAsia"/>
          <w:sz w:val="32"/>
          <w:szCs w:val="32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280" w:lineRule="exact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28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附件1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中国中医科学院中医药信息研究所《2020年度高校毕业生需求信息表》</w:t>
      </w:r>
    </w:p>
    <w:tbl>
      <w:tblPr>
        <w:tblStyle w:val="12"/>
        <w:tblW w:w="1398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03"/>
        <w:gridCol w:w="1103"/>
        <w:gridCol w:w="961"/>
        <w:gridCol w:w="809"/>
        <w:gridCol w:w="567"/>
        <w:gridCol w:w="691"/>
        <w:gridCol w:w="8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1" w:type="dxa"/>
            <w:vAlign w:val="center"/>
          </w:tcPr>
          <w:p>
            <w:pPr>
              <w:snapToGrid w:val="0"/>
              <w:spacing w:line="400" w:lineRule="exact"/>
              <w:ind w:left="-52" w:leftChars="-25" w:right="-52" w:rightChars="-25"/>
              <w:jc w:val="center"/>
              <w:rPr>
                <w:rFonts w:ascii="宋体" w:hAnsi="宋体" w:eastAsia="宋体" w:cs="宋体"/>
                <w:b/>
                <w:color w:val="00000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6"/>
                <w:kern w:val="0"/>
                <w:sz w:val="18"/>
                <w:szCs w:val="21"/>
              </w:rPr>
              <w:t>职位编号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/>
                <w:color w:val="00000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6"/>
                <w:kern w:val="0"/>
                <w:sz w:val="18"/>
                <w:szCs w:val="21"/>
              </w:rPr>
              <w:t>招聘部门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/>
                <w:color w:val="00000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6"/>
                <w:kern w:val="0"/>
                <w:sz w:val="18"/>
                <w:szCs w:val="21"/>
              </w:rPr>
              <w:t xml:space="preserve"> 岗位</w:t>
            </w:r>
          </w:p>
        </w:tc>
        <w:tc>
          <w:tcPr>
            <w:tcW w:w="961" w:type="dxa"/>
            <w:vAlign w:val="center"/>
          </w:tcPr>
          <w:p>
            <w:pPr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/>
                <w:color w:val="00000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6"/>
                <w:kern w:val="0"/>
                <w:sz w:val="18"/>
                <w:szCs w:val="21"/>
              </w:rPr>
              <w:t>学历</w:t>
            </w:r>
          </w:p>
          <w:p>
            <w:pPr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/>
                <w:color w:val="00000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6"/>
                <w:kern w:val="0"/>
                <w:sz w:val="18"/>
                <w:szCs w:val="21"/>
              </w:rPr>
              <w:t>学位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/>
                <w:color w:val="00000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6"/>
                <w:kern w:val="0"/>
                <w:sz w:val="18"/>
                <w:szCs w:val="21"/>
              </w:rPr>
              <w:t>专业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400" w:lineRule="exact"/>
              <w:ind w:left="-52" w:leftChars="-25" w:right="-52" w:rightChars="-25"/>
              <w:jc w:val="center"/>
              <w:rPr>
                <w:rFonts w:ascii="宋体" w:hAnsi="宋体" w:eastAsia="宋体" w:cs="宋体"/>
                <w:b/>
                <w:color w:val="000000"/>
                <w:spacing w:val="-6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6"/>
                <w:kern w:val="0"/>
                <w:sz w:val="18"/>
                <w:szCs w:val="21"/>
              </w:rPr>
              <w:t>人数</w:t>
            </w:r>
          </w:p>
        </w:tc>
        <w:tc>
          <w:tcPr>
            <w:tcW w:w="8883" w:type="dxa"/>
            <w:gridSpan w:val="2"/>
            <w:vAlign w:val="center"/>
          </w:tcPr>
          <w:p>
            <w:pPr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/>
                <w:color w:val="000000"/>
                <w:spacing w:val="-6"/>
                <w:kern w:val="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6"/>
                <w:kern w:val="0"/>
                <w:sz w:val="22"/>
                <w:szCs w:val="21"/>
              </w:rPr>
              <w:t>其  他  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古籍资源研究室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古籍研究与参考咨询岗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中医学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8192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习能力强，具有较强协作精神，具有从事图书馆古籍工作的责任心和强烈愿望，熟悉中医古籍分类、编目、文献研究等工作方法与流程，了解《中国中医古籍总目》，同时能够胜任古籍书库整理、清点和古籍修复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6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多媒体资源研究室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研究开发岗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硕士及以上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中医学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8192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基础知识扎实，学习能力强，能够熟练掌握中医文献和多媒体资源处理技术，热爱中医药多媒体资源研发工作，认真负责，勤奋务实，具有良好的团队合作精神。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特藏资源研发部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资源研发岗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硕士及以上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中医医史文献，或中医学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8192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专业知识扎实，学习能力强，能够掌握中医文献和信息处理技术，具有中医药文献整理相关工作基础，热爱中医药文献研究与平台开发工作，勤奋务实，具备良好的团队合作精神。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6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科学数据研究室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方剂疾病类专题数据库岗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硕士及以上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中医学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8192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具有中医或信息技术相关专业背景，中医专业知识基础扎实，具有临床经验、中医药数据处理或挖掘的相关经验。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6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中医药知识组织与标准研究室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中医药信息与标准建设研究岗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中药化学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8192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具有中药和中药化学，或者药物和药物化学相关领域专业背景。学习能力强，专业基础知识扎实，工作积极主动，认真踏实，善于沟通，具备良好的敬业精神和团队合作精神。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6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中医药大健康智能研发中心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研发部岗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硕士及以上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中医信息学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京外生源</w:t>
            </w:r>
          </w:p>
        </w:tc>
        <w:tc>
          <w:tcPr>
            <w:tcW w:w="8192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础知识扎实，学习能力强，具有中医执业医师资格，跟名师临床学习2年以上经历，掌握常见病的中医药及针灸的常规处理方法，且较强的中医信息学研究能力，熟悉Access、SQL、Neo4j数据库、Python语言、知识图谱等技术及应用操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6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中医药大健康智能研发中心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数据管理岗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中医学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8192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基础知识扎实，学习能力强，熟悉常见数据库系统及分析工具，具有一定的数据采集、处理、挖掘经验，对舌诊仪、脉象仪、面诊仪等常见中医诊断设备有一定了解。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6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中医养生保健技术研究室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技术研发岗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  <w:p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针灸推拿、中医骨伤或养生康复专业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</w:tcPr>
          <w:p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8192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化技术和外语水平较好，工作认真负责、学习能力强，具有较强协作精神；热爱中医药信息化研究事业，具有从事中医养生保健工作的责任心和强烈愿望。有运动习惯，在运动、健身、舞蹈、武术等方面有相关特长，形象气质较好。</w:t>
            </w:r>
          </w:p>
        </w:tc>
      </w:tr>
    </w:tbl>
    <w:p>
      <w:pPr>
        <w:rPr>
          <w:rFonts w:ascii="Times New Roman" w:hAnsi="Times New Roman" w:eastAsia="黑体" w:cs="Times New Roman"/>
          <w:sz w:val="28"/>
          <w:szCs w:val="2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附件2</w:t>
      </w:r>
    </w:p>
    <w:p>
      <w:pPr>
        <w:jc w:val="center"/>
        <w:rPr>
          <w:rFonts w:ascii="黑体" w:hAnsi="黑体" w:eastAsia="黑体" w:cs="Times New Roman"/>
          <w:sz w:val="30"/>
          <w:szCs w:val="24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中国中医科学院中医药信息研究所应聘登记表</w:t>
      </w:r>
    </w:p>
    <w:bookmarkEnd w:id="0"/>
    <w:tbl>
      <w:tblPr>
        <w:tblStyle w:val="1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_GB2312" w:hAnsi="Calibri"/>
                <w:szCs w:val="21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（分数：分）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（手机）</w:t>
            </w:r>
          </w:p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毕业学校（</w:t>
            </w:r>
            <w:r>
              <w:rPr>
                <w:rFonts w:hint="eastAsia" w:ascii="仿宋_GB2312" w:hAnsi="Calibri"/>
                <w:szCs w:val="21"/>
              </w:rPr>
              <w:t>从小学写起）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年月至年月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年月至年月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年月至年月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年月至年月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年月至年月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年月至年月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r>
        <w:br w:type="page"/>
      </w:r>
    </w:p>
    <w:tbl>
      <w:tblPr>
        <w:tblStyle w:val="1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社会实践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科研经历</w:t>
            </w:r>
          </w:p>
        </w:tc>
        <w:tc>
          <w:tcPr>
            <w:tcW w:w="92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励</w:t>
            </w:r>
          </w:p>
        </w:tc>
        <w:tc>
          <w:tcPr>
            <w:tcW w:w="9263" w:type="dxa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我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263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ind w:left="720" w:hanging="720" w:hangingChars="300"/>
        <w:rPr>
          <w:rFonts w:asciiTheme="minorEastAsia" w:hAnsiTheme="minorEastAsia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注：上述内容请填写完备，包括照片，</w:t>
      </w:r>
      <w:r>
        <w:rPr>
          <w:rFonts w:hint="eastAsia" w:ascii="Times New Roman" w:hAnsi="Times New Roman" w:eastAsia="宋体" w:cs="Times New Roman"/>
          <w:b/>
          <w:color w:val="FF0000"/>
          <w:sz w:val="24"/>
          <w:szCs w:val="24"/>
        </w:rPr>
        <w:t>不要随意改变页面格式（共2页）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D"/>
    <w:rsid w:val="00036DE7"/>
    <w:rsid w:val="0005483B"/>
    <w:rsid w:val="0005524F"/>
    <w:rsid w:val="000A5BAB"/>
    <w:rsid w:val="000B5222"/>
    <w:rsid w:val="000D0208"/>
    <w:rsid w:val="000E4E5F"/>
    <w:rsid w:val="000F507C"/>
    <w:rsid w:val="000F7F12"/>
    <w:rsid w:val="00102CE6"/>
    <w:rsid w:val="0012132C"/>
    <w:rsid w:val="00123112"/>
    <w:rsid w:val="00161B2A"/>
    <w:rsid w:val="0016790C"/>
    <w:rsid w:val="001736D8"/>
    <w:rsid w:val="00192D0B"/>
    <w:rsid w:val="001B1672"/>
    <w:rsid w:val="001B34EA"/>
    <w:rsid w:val="001B357F"/>
    <w:rsid w:val="001B36F4"/>
    <w:rsid w:val="001C139F"/>
    <w:rsid w:val="001C6D4D"/>
    <w:rsid w:val="001D0AAF"/>
    <w:rsid w:val="002006C9"/>
    <w:rsid w:val="00234DCC"/>
    <w:rsid w:val="002446E1"/>
    <w:rsid w:val="0025087E"/>
    <w:rsid w:val="0029303F"/>
    <w:rsid w:val="002A6088"/>
    <w:rsid w:val="002D52DC"/>
    <w:rsid w:val="002D6FEF"/>
    <w:rsid w:val="002F4833"/>
    <w:rsid w:val="002F6B51"/>
    <w:rsid w:val="0031331A"/>
    <w:rsid w:val="003548C3"/>
    <w:rsid w:val="00355A87"/>
    <w:rsid w:val="0035640D"/>
    <w:rsid w:val="003628EC"/>
    <w:rsid w:val="00366D86"/>
    <w:rsid w:val="003670D6"/>
    <w:rsid w:val="00384917"/>
    <w:rsid w:val="003970FC"/>
    <w:rsid w:val="00402754"/>
    <w:rsid w:val="004141CE"/>
    <w:rsid w:val="00433DB1"/>
    <w:rsid w:val="00446D16"/>
    <w:rsid w:val="004537B0"/>
    <w:rsid w:val="00482A56"/>
    <w:rsid w:val="00487AC5"/>
    <w:rsid w:val="004B2607"/>
    <w:rsid w:val="004F5EC6"/>
    <w:rsid w:val="005234A5"/>
    <w:rsid w:val="00523558"/>
    <w:rsid w:val="00525911"/>
    <w:rsid w:val="00531C58"/>
    <w:rsid w:val="00575C52"/>
    <w:rsid w:val="0058007E"/>
    <w:rsid w:val="00585590"/>
    <w:rsid w:val="00585A7A"/>
    <w:rsid w:val="005879AC"/>
    <w:rsid w:val="0059392E"/>
    <w:rsid w:val="005D245E"/>
    <w:rsid w:val="006033BC"/>
    <w:rsid w:val="006159A3"/>
    <w:rsid w:val="0063697D"/>
    <w:rsid w:val="00637C1C"/>
    <w:rsid w:val="00640FB6"/>
    <w:rsid w:val="006717A2"/>
    <w:rsid w:val="006D404C"/>
    <w:rsid w:val="006D685E"/>
    <w:rsid w:val="006E2D86"/>
    <w:rsid w:val="006F0587"/>
    <w:rsid w:val="00704C8B"/>
    <w:rsid w:val="007214C0"/>
    <w:rsid w:val="00741844"/>
    <w:rsid w:val="00767A5E"/>
    <w:rsid w:val="00774E8B"/>
    <w:rsid w:val="007A6D18"/>
    <w:rsid w:val="007F74E7"/>
    <w:rsid w:val="008049B8"/>
    <w:rsid w:val="00810123"/>
    <w:rsid w:val="00810CFA"/>
    <w:rsid w:val="00816693"/>
    <w:rsid w:val="00847718"/>
    <w:rsid w:val="00855439"/>
    <w:rsid w:val="008568A2"/>
    <w:rsid w:val="008A009C"/>
    <w:rsid w:val="008A5787"/>
    <w:rsid w:val="008B4D0F"/>
    <w:rsid w:val="00916728"/>
    <w:rsid w:val="00950A4D"/>
    <w:rsid w:val="00956ADB"/>
    <w:rsid w:val="00961C73"/>
    <w:rsid w:val="009A21D0"/>
    <w:rsid w:val="009A279B"/>
    <w:rsid w:val="009A2930"/>
    <w:rsid w:val="009B0CEF"/>
    <w:rsid w:val="009C0BC7"/>
    <w:rsid w:val="00A00078"/>
    <w:rsid w:val="00A257AC"/>
    <w:rsid w:val="00A2692D"/>
    <w:rsid w:val="00A41D6C"/>
    <w:rsid w:val="00A445BD"/>
    <w:rsid w:val="00A60869"/>
    <w:rsid w:val="00A855A8"/>
    <w:rsid w:val="00AB58C9"/>
    <w:rsid w:val="00AC69B9"/>
    <w:rsid w:val="00AE2D6F"/>
    <w:rsid w:val="00AF40E4"/>
    <w:rsid w:val="00AF6C1C"/>
    <w:rsid w:val="00B131D6"/>
    <w:rsid w:val="00B30421"/>
    <w:rsid w:val="00B43F23"/>
    <w:rsid w:val="00B45FC6"/>
    <w:rsid w:val="00B477D3"/>
    <w:rsid w:val="00BC3B61"/>
    <w:rsid w:val="00BD686A"/>
    <w:rsid w:val="00C008A7"/>
    <w:rsid w:val="00C26D18"/>
    <w:rsid w:val="00C30BD2"/>
    <w:rsid w:val="00C31C69"/>
    <w:rsid w:val="00C420FB"/>
    <w:rsid w:val="00C42D9E"/>
    <w:rsid w:val="00C53E14"/>
    <w:rsid w:val="00C55FD6"/>
    <w:rsid w:val="00C62929"/>
    <w:rsid w:val="00C73F97"/>
    <w:rsid w:val="00CA3824"/>
    <w:rsid w:val="00CC3520"/>
    <w:rsid w:val="00CC419A"/>
    <w:rsid w:val="00CE655A"/>
    <w:rsid w:val="00D260E8"/>
    <w:rsid w:val="00D3607B"/>
    <w:rsid w:val="00D50115"/>
    <w:rsid w:val="00D65256"/>
    <w:rsid w:val="00D75E1F"/>
    <w:rsid w:val="00D93E7E"/>
    <w:rsid w:val="00DD3D64"/>
    <w:rsid w:val="00E0462A"/>
    <w:rsid w:val="00E14153"/>
    <w:rsid w:val="00E20184"/>
    <w:rsid w:val="00E414AD"/>
    <w:rsid w:val="00E557AD"/>
    <w:rsid w:val="00E62FA3"/>
    <w:rsid w:val="00EB22E7"/>
    <w:rsid w:val="00EB431A"/>
    <w:rsid w:val="00F01BBC"/>
    <w:rsid w:val="00F0724A"/>
    <w:rsid w:val="00F15AB8"/>
    <w:rsid w:val="00F2193B"/>
    <w:rsid w:val="00F61E4B"/>
    <w:rsid w:val="00F65F53"/>
    <w:rsid w:val="00F97F1D"/>
    <w:rsid w:val="00FA709F"/>
    <w:rsid w:val="00FE0825"/>
    <w:rsid w:val="00FE5C48"/>
    <w:rsid w:val="48FB5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customStyle="1" w:styleId="16">
    <w:name w:val="标题 1 字符"/>
    <w:basedOn w:val="13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3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3"/>
    <w:link w:val="4"/>
    <w:uiPriority w:val="9"/>
    <w:rPr>
      <w:b/>
      <w:bCs/>
      <w:sz w:val="32"/>
      <w:szCs w:val="32"/>
    </w:rPr>
  </w:style>
  <w:style w:type="character" w:customStyle="1" w:styleId="19">
    <w:name w:val="标题 4 字符"/>
    <w:basedOn w:val="13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5 字符"/>
    <w:basedOn w:val="13"/>
    <w:link w:val="6"/>
    <w:uiPriority w:val="9"/>
    <w:rPr>
      <w:b/>
      <w:bCs/>
      <w:sz w:val="28"/>
      <w:szCs w:val="2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3"/>
    <w:link w:val="10"/>
    <w:uiPriority w:val="99"/>
    <w:rPr>
      <w:sz w:val="18"/>
      <w:szCs w:val="18"/>
    </w:rPr>
  </w:style>
  <w:style w:type="character" w:customStyle="1" w:styleId="23">
    <w:name w:val="页脚 字符"/>
    <w:basedOn w:val="13"/>
    <w:link w:val="9"/>
    <w:uiPriority w:val="99"/>
    <w:rPr>
      <w:sz w:val="18"/>
      <w:szCs w:val="18"/>
    </w:rPr>
  </w:style>
  <w:style w:type="character" w:customStyle="1" w:styleId="24">
    <w:name w:val="批注框文本 字符"/>
    <w:basedOn w:val="13"/>
    <w:link w:val="8"/>
    <w:semiHidden/>
    <w:uiPriority w:val="99"/>
    <w:rPr>
      <w:sz w:val="18"/>
      <w:szCs w:val="18"/>
    </w:rPr>
  </w:style>
  <w:style w:type="character" w:customStyle="1" w:styleId="25">
    <w:name w:val="日期 字符"/>
    <w:basedOn w:val="13"/>
    <w:link w:val="7"/>
    <w:semiHidden/>
    <w:uiPriority w:val="99"/>
  </w:style>
  <w:style w:type="paragraph" w:customStyle="1" w:styleId="26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5D25DB-A02B-4FDD-A3E4-B448B24863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547</Words>
  <Characters>3123</Characters>
  <Lines>26</Lines>
  <Paragraphs>7</Paragraphs>
  <TotalTime>58</TotalTime>
  <ScaleCrop>false</ScaleCrop>
  <LinksUpToDate>false</LinksUpToDate>
  <CharactersWithSpaces>3663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2020-04-03T07:58:00Z</dcterms:created>
  <dc:creator>kangli</dc:creator>
  <cp:lastModifiedBy>秋叶夏花</cp:lastModifiedBy>
  <cp:lastPrinted>2020-04-14T05:23:00Z</cp:lastPrinted>
  <dcterms:modified xsi:type="dcterms:W3CDTF">2020-04-14T08:43:18Z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