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E4" w:rsidRPr="00C74CE4" w:rsidRDefault="00C74CE4" w:rsidP="00C74CE4">
      <w:pPr>
        <w:widowControl/>
        <w:spacing w:before="360" w:after="360" w:line="468" w:lineRule="atLeast"/>
        <w:ind w:firstLineChars="0" w:firstLine="500"/>
        <w:jc w:val="center"/>
        <w:rPr>
          <w:rFonts w:ascii="微软雅黑" w:eastAsia="微软雅黑" w:hAnsi="微软雅黑" w:cs="宋体"/>
          <w:b/>
          <w:color w:val="525353"/>
          <w:kern w:val="0"/>
          <w:szCs w:val="21"/>
        </w:rPr>
      </w:pPr>
      <w:r w:rsidRPr="00C74CE4">
        <w:rPr>
          <w:rFonts w:ascii="仿宋_GB2312" w:eastAsia="仿宋_GB2312" w:hAnsi="微软雅黑" w:cs="宋体" w:hint="eastAsia"/>
          <w:b/>
          <w:color w:val="525353"/>
          <w:kern w:val="0"/>
          <w:szCs w:val="21"/>
        </w:rPr>
        <w:t>田林县2020年补充公开招聘县住房和城乡建设局合同制聘用人员招聘计划表</w:t>
      </w:r>
    </w:p>
    <w:tbl>
      <w:tblPr>
        <w:tblStyle w:val="a"/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1449"/>
        <w:gridCol w:w="1642"/>
        <w:gridCol w:w="1159"/>
        <w:gridCol w:w="869"/>
        <w:gridCol w:w="1518"/>
      </w:tblGrid>
      <w:tr w:rsidR="00C74CE4" w:rsidRPr="00C74CE4" w:rsidTr="00C74CE4">
        <w:trPr>
          <w:cantSplit/>
          <w:trHeight w:val="56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74CE4" w:rsidRPr="00C74CE4" w:rsidRDefault="00C74CE4" w:rsidP="00C74CE4">
            <w:pPr>
              <w:widowControl/>
              <w:wordWrap w:val="0"/>
              <w:spacing w:line="468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74CE4" w:rsidRPr="00C74CE4" w:rsidRDefault="00C74CE4" w:rsidP="00C74CE4">
            <w:pPr>
              <w:widowControl/>
              <w:wordWrap w:val="0"/>
              <w:spacing w:line="468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学 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74CE4" w:rsidRPr="00C74CE4" w:rsidRDefault="00C74CE4" w:rsidP="00C74CE4">
            <w:pPr>
              <w:widowControl/>
              <w:wordWrap w:val="0"/>
              <w:spacing w:line="468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年 龄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74CE4" w:rsidRPr="00C74CE4" w:rsidRDefault="00C74CE4" w:rsidP="00C74CE4">
            <w:pPr>
              <w:widowControl/>
              <w:wordWrap w:val="0"/>
              <w:spacing w:line="468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专 业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74CE4" w:rsidRPr="00C74CE4" w:rsidRDefault="00C74CE4" w:rsidP="00C74CE4">
            <w:pPr>
              <w:widowControl/>
              <w:wordWrap w:val="0"/>
              <w:spacing w:line="468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人数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hideMark/>
          </w:tcPr>
          <w:p w:rsidR="00C74CE4" w:rsidRPr="00C74CE4" w:rsidRDefault="00C74CE4" w:rsidP="00C74CE4">
            <w:pPr>
              <w:widowControl/>
              <w:wordWrap w:val="0"/>
              <w:spacing w:line="468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备注</w:t>
            </w:r>
          </w:p>
        </w:tc>
      </w:tr>
      <w:tr w:rsidR="00C74CE4" w:rsidRPr="00C74CE4" w:rsidTr="00C74CE4">
        <w:trPr>
          <w:cantSplit/>
          <w:trHeight w:val="804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田林县垃圾无害化处理厂操作工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初中及以上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18-45周岁（适合男性）。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不限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熟悉机电操作。持有电工证优先</w:t>
            </w:r>
          </w:p>
        </w:tc>
      </w:tr>
      <w:tr w:rsidR="00C74CE4" w:rsidRPr="00C74CE4" w:rsidTr="00C74CE4">
        <w:trPr>
          <w:cantSplit/>
          <w:trHeight w:val="97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田林县垃圾无害化处理厂装载机、挖掘机操作员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初中及以上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kern w:val="0"/>
                <w:sz w:val="25"/>
                <w:szCs w:val="25"/>
              </w:rPr>
              <w:t>18-45周岁（适合男性）。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不限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具有装载机、挖掘机驾驶技能</w:t>
            </w:r>
          </w:p>
        </w:tc>
      </w:tr>
      <w:tr w:rsidR="00C74CE4" w:rsidRPr="00C74CE4" w:rsidTr="00C74CE4">
        <w:trPr>
          <w:cantSplit/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田林县城建管理监察队监察员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大专及以上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18-35周岁。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不限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C74CE4" w:rsidRPr="00C74CE4" w:rsidTr="00C74CE4">
        <w:trPr>
          <w:cantSplit/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田林县公共路灯管理所技术员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中专及以上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18-40周岁（适合男性）。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电力工程技术；供用电技术;持有电工证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</w:tbl>
    <w:tbl>
      <w:tblPr>
        <w:tblW w:w="5000" w:type="pct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1449"/>
        <w:gridCol w:w="1642"/>
        <w:gridCol w:w="1159"/>
        <w:gridCol w:w="869"/>
        <w:gridCol w:w="1518"/>
      </w:tblGrid>
      <w:tr w:rsidR="00C74CE4" w:rsidRPr="00C74CE4" w:rsidTr="00C74CE4">
        <w:trPr>
          <w:cantSplit/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田林县园林绿化管理所绿化技术员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中专及以上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18-40周岁。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不限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color w:val="000000"/>
                <w:kern w:val="0"/>
                <w:sz w:val="25"/>
                <w:szCs w:val="25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  <w:tr w:rsidR="00C74CE4" w:rsidRPr="00C74CE4" w:rsidTr="00C74CE4">
        <w:trPr>
          <w:cantSplit/>
          <w:trHeight w:val="552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5"/>
              </w:rPr>
              <w:lastRenderedPageBreak/>
              <w:t>合计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spacing w:line="324" w:lineRule="atLeast"/>
              <w:ind w:firstLineChars="0" w:firstLine="0"/>
              <w:jc w:val="center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  <w:r w:rsidRPr="00C74CE4">
              <w:rPr>
                <w:rFonts w:ascii="仿宋_GB2312" w:eastAsia="仿宋_GB2312" w:hAnsi="微软雅黑" w:cs="宋体" w:hint="eastAsia"/>
                <w:b/>
                <w:bCs/>
                <w:color w:val="000000"/>
                <w:kern w:val="0"/>
                <w:sz w:val="25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  <w:hideMark/>
          </w:tcPr>
          <w:p w:rsidR="00C74CE4" w:rsidRPr="00C74CE4" w:rsidRDefault="00C74CE4" w:rsidP="00C74CE4">
            <w:pPr>
              <w:widowControl/>
              <w:wordWrap w:val="0"/>
              <w:ind w:firstLineChars="0" w:firstLine="0"/>
              <w:jc w:val="left"/>
              <w:rPr>
                <w:rFonts w:ascii="微软雅黑" w:eastAsia="微软雅黑" w:hAnsi="微软雅黑" w:cs="宋体"/>
                <w:kern w:val="0"/>
                <w:sz w:val="17"/>
                <w:szCs w:val="17"/>
              </w:rPr>
            </w:pPr>
          </w:p>
        </w:tc>
      </w:tr>
    </w:tbl>
    <w:p w:rsidR="00C74CE4" w:rsidRPr="00C74CE4" w:rsidRDefault="00C74CE4" w:rsidP="00C74CE4">
      <w:pPr>
        <w:widowControl/>
        <w:spacing w:before="360" w:after="360" w:line="468" w:lineRule="atLeast"/>
        <w:ind w:firstLineChars="0" w:firstLine="500"/>
        <w:jc w:val="left"/>
        <w:rPr>
          <w:rFonts w:ascii="微软雅黑" w:eastAsia="微软雅黑" w:hAnsi="微软雅黑" w:cs="宋体" w:hint="eastAsia"/>
          <w:color w:val="525353"/>
          <w:kern w:val="0"/>
          <w:sz w:val="24"/>
          <w:szCs w:val="24"/>
        </w:rPr>
      </w:pPr>
      <w:r w:rsidRPr="00C74CE4">
        <w:rPr>
          <w:rFonts w:ascii="仿宋_GB2312" w:eastAsia="仿宋_GB2312" w:hAnsi="微软雅黑" w:cs="宋体" w:hint="eastAsia"/>
          <w:color w:val="525353"/>
          <w:kern w:val="0"/>
          <w:sz w:val="25"/>
          <w:szCs w:val="25"/>
        </w:rPr>
        <w:t> </w:t>
      </w:r>
      <w:r w:rsidRPr="00C74CE4">
        <w:rPr>
          <w:rFonts w:ascii="仿宋_GB2312" w:eastAsia="仿宋_GB2312" w:hAnsi="微软雅黑" w:cs="宋体" w:hint="eastAsia"/>
          <w:color w:val="525353"/>
          <w:kern w:val="0"/>
          <w:sz w:val="25"/>
          <w:szCs w:val="25"/>
        </w:rPr>
        <w:t>注：本县下岗失业人员年龄适当放宽。</w:t>
      </w:r>
    </w:p>
    <w:p w:rsidR="007C7F1D" w:rsidRPr="00C74CE4" w:rsidRDefault="007C7F1D" w:rsidP="00C74CE4">
      <w:pPr>
        <w:ind w:firstLine="420"/>
      </w:pPr>
    </w:p>
    <w:sectPr w:rsidR="007C7F1D" w:rsidRPr="00C74CE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793F"/>
    <w:rsid w:val="007A0D36"/>
    <w:rsid w:val="007C7F1D"/>
    <w:rsid w:val="00863E66"/>
    <w:rsid w:val="0092793F"/>
    <w:rsid w:val="00C74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93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74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5954">
              <w:marLeft w:val="0"/>
              <w:marRight w:val="0"/>
              <w:marTop w:val="0"/>
              <w:marBottom w:val="240"/>
              <w:divBdr>
                <w:top w:val="single" w:sz="4" w:space="0" w:color="DFDEDE"/>
                <w:left w:val="single" w:sz="4" w:space="27" w:color="DFDEDE"/>
                <w:bottom w:val="single" w:sz="4" w:space="0" w:color="DFDEDE"/>
                <w:right w:val="single" w:sz="4" w:space="27" w:color="DFDEDE"/>
              </w:divBdr>
              <w:divsChild>
                <w:div w:id="20164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2020-04-26T02:34:00Z</dcterms:created>
  <dcterms:modified xsi:type="dcterms:W3CDTF">2020-04-26T03:36:00Z</dcterms:modified>
</cp:coreProperties>
</file>