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tbl>
      <w:tblPr>
        <w:tblStyle w:val="4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07"/>
        <w:gridCol w:w="181"/>
        <w:gridCol w:w="902"/>
        <w:gridCol w:w="362"/>
        <w:gridCol w:w="181"/>
        <w:gridCol w:w="293"/>
        <w:gridCol w:w="700"/>
        <w:gridCol w:w="90"/>
        <w:gridCol w:w="990"/>
        <w:gridCol w:w="1416"/>
        <w:gridCol w:w="346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20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Style w:val="7"/>
                <w:rFonts w:hint="eastAsia" w:ascii="方正小标宋简体" w:eastAsia="方正小标宋简体"/>
                <w:sz w:val="44"/>
                <w:szCs w:val="44"/>
              </w:rPr>
            </w:pPr>
            <w:bookmarkStart w:id="0" w:name="_GoBack"/>
            <w:r>
              <w:rPr>
                <w:rStyle w:val="7"/>
                <w:rFonts w:hint="eastAsia" w:ascii="方正小标宋简体" w:eastAsia="方正小标宋简体"/>
                <w:sz w:val="44"/>
                <w:szCs w:val="44"/>
              </w:rPr>
              <w:t>2020年湘潭市市直机关人才引进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Style w:val="7"/>
                <w:rFonts w:hint="eastAsia" w:ascii="方正小标宋简体" w:eastAsia="方正小标宋简体"/>
                <w:sz w:val="44"/>
                <w:szCs w:val="44"/>
              </w:rPr>
              <w:t>公开遴选（选调）公务员报名表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（学位）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参加工作时间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现任职单位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及职务职级</w:t>
            </w:r>
          </w:p>
        </w:tc>
        <w:tc>
          <w:tcPr>
            <w:tcW w:w="372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通讯地址、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48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273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78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工作经历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（职位要求经历）</w:t>
            </w:r>
          </w:p>
        </w:tc>
        <w:tc>
          <w:tcPr>
            <w:tcW w:w="78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历年考核等次情况</w:t>
            </w:r>
          </w:p>
        </w:tc>
        <w:tc>
          <w:tcPr>
            <w:tcW w:w="78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何时何地受过何种奖惩</w:t>
            </w:r>
          </w:p>
        </w:tc>
        <w:tc>
          <w:tcPr>
            <w:tcW w:w="78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成员及主要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所在单位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78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遴选单位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8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8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462"/>
        </w:tabs>
        <w:spacing w:line="320" w:lineRule="exact"/>
        <w:rPr>
          <w:rFonts w:eastAsia="仿宋_GB2312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填表说明</w:t>
      </w:r>
      <w:r>
        <w:rPr>
          <w:rFonts w:eastAsia="仿宋_GB2312"/>
          <w:color w:val="000000"/>
          <w:kern w:val="0"/>
          <w:szCs w:val="21"/>
        </w:rPr>
        <w:t>：1</w:t>
      </w:r>
      <w:r>
        <w:rPr>
          <w:rStyle w:val="8"/>
          <w:rFonts w:eastAsia="仿宋_GB2312"/>
          <w:sz w:val="30"/>
          <w:szCs w:val="30"/>
        </w:rPr>
        <w:t>.</w:t>
      </w:r>
      <w:r>
        <w:rPr>
          <w:rFonts w:eastAsia="仿宋_GB2312"/>
          <w:color w:val="000000"/>
          <w:kern w:val="0"/>
          <w:szCs w:val="21"/>
        </w:rPr>
        <w:t>学习经历是指学校教育与在职培训，学校教育从大学开始填写；考核等次填写在机</w:t>
      </w:r>
    </w:p>
    <w:p>
      <w:pPr>
        <w:tabs>
          <w:tab w:val="left" w:pos="462"/>
        </w:tabs>
        <w:spacing w:line="320" w:lineRule="exact"/>
        <w:ind w:firstLine="1260" w:firstLineChars="600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关历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年的年度考核等次。</w:t>
      </w:r>
    </w:p>
    <w:p>
      <w:pPr>
        <w:tabs>
          <w:tab w:val="left" w:pos="462"/>
        </w:tabs>
        <w:spacing w:line="320" w:lineRule="exact"/>
        <w:ind w:firstLine="1050" w:firstLineChars="500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2</w:t>
      </w:r>
      <w:r>
        <w:rPr>
          <w:rStyle w:val="8"/>
          <w:rFonts w:eastAsia="仿宋_GB2312"/>
          <w:sz w:val="30"/>
          <w:szCs w:val="30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报名人员需征得所在单位同意并加盖所在单位公章，县市区属单位的还须征得县市</w:t>
      </w:r>
    </w:p>
    <w:p>
      <w:pPr>
        <w:tabs>
          <w:tab w:val="left" w:pos="462"/>
        </w:tabs>
        <w:spacing w:line="320" w:lineRule="exact"/>
        <w:ind w:firstLine="1260" w:firstLineChars="6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区组织部门同意并加盖公章。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474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A0554"/>
    <w:rsid w:val="668A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ca-2"/>
    <w:basedOn w:val="5"/>
    <w:qFormat/>
    <w:uiPriority w:val="0"/>
  </w:style>
  <w:style w:type="character" w:customStyle="1" w:styleId="8">
    <w:name w:val="ca-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2020-05-09T02:43:00Z</dcterms:created>
  <dc:creator>Administrator</dc:creator>
  <cp:lastModifiedBy>Administrator</cp:lastModifiedBy>
  <dcterms:modified xsi:type="dcterms:W3CDTF">2020-05-09T02:44:11Z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