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26" w:rsidRPr="006024C0" w:rsidRDefault="008B5826" w:rsidP="00B92161">
      <w:pPr>
        <w:rPr>
          <w:rFonts w:ascii="仿宋_GB2312" w:eastAsia="仿宋_GB2312" w:hAnsi="黑体" w:cs="Times New Roman"/>
          <w:sz w:val="32"/>
          <w:szCs w:val="32"/>
        </w:rPr>
      </w:pPr>
      <w:r w:rsidRPr="006024C0">
        <w:rPr>
          <w:rFonts w:ascii="仿宋_GB2312" w:eastAsia="仿宋_GB2312" w:hAnsi="黑体" w:cs="Times New Roman" w:hint="eastAsia"/>
          <w:sz w:val="32"/>
          <w:szCs w:val="32"/>
        </w:rPr>
        <w:t>附件</w:t>
      </w:r>
      <w:r w:rsidR="004B06E7">
        <w:rPr>
          <w:rFonts w:ascii="仿宋_GB2312" w:eastAsia="仿宋_GB2312" w:hAnsi="黑体" w:cs="Times New Roman" w:hint="eastAsia"/>
          <w:sz w:val="32"/>
          <w:szCs w:val="32"/>
        </w:rPr>
        <w:t>1</w:t>
      </w:r>
    </w:p>
    <w:p w:rsidR="008B5826" w:rsidRPr="006024C0" w:rsidRDefault="00ED5D4E" w:rsidP="00ED5D4E">
      <w:pPr>
        <w:jc w:val="center"/>
        <w:rPr>
          <w:rFonts w:ascii="仿宋_GB2312" w:eastAsia="仿宋_GB2312" w:hAnsi="黑体" w:cs="Times New Roman"/>
          <w:b/>
          <w:sz w:val="32"/>
          <w:szCs w:val="32"/>
        </w:rPr>
      </w:pPr>
      <w:r w:rsidRPr="006024C0">
        <w:rPr>
          <w:rFonts w:ascii="仿宋_GB2312" w:eastAsia="仿宋_GB2312" w:hAnsi="黑体" w:cs="Times New Roman" w:hint="eastAsia"/>
          <w:b/>
          <w:sz w:val="32"/>
          <w:szCs w:val="32"/>
        </w:rPr>
        <w:t>20</w:t>
      </w:r>
      <w:r w:rsidR="00F966B9">
        <w:rPr>
          <w:rFonts w:ascii="仿宋_GB2312" w:eastAsia="仿宋_GB2312" w:hAnsi="黑体" w:cs="Times New Roman" w:hint="eastAsia"/>
          <w:b/>
          <w:sz w:val="32"/>
          <w:szCs w:val="32"/>
        </w:rPr>
        <w:t>20</w:t>
      </w:r>
      <w:r w:rsidRPr="006024C0">
        <w:rPr>
          <w:rFonts w:ascii="仿宋_GB2312" w:eastAsia="仿宋_GB2312" w:hAnsi="黑体" w:cs="Times New Roman" w:hint="eastAsia"/>
          <w:b/>
          <w:sz w:val="32"/>
          <w:szCs w:val="32"/>
        </w:rPr>
        <w:t>年龙岩市“三支一扶”计划招募岗位汇总表</w:t>
      </w:r>
    </w:p>
    <w:tbl>
      <w:tblPr>
        <w:tblW w:w="2113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81"/>
        <w:gridCol w:w="851"/>
        <w:gridCol w:w="2693"/>
        <w:gridCol w:w="1757"/>
        <w:gridCol w:w="1787"/>
        <w:gridCol w:w="425"/>
        <w:gridCol w:w="588"/>
        <w:gridCol w:w="1255"/>
        <w:gridCol w:w="1613"/>
        <w:gridCol w:w="1833"/>
        <w:gridCol w:w="1632"/>
        <w:gridCol w:w="1633"/>
        <w:gridCol w:w="3601"/>
      </w:tblGrid>
      <w:tr w:rsidR="002B4BA9" w:rsidRPr="002B4BA9" w:rsidTr="002B4BA9">
        <w:trPr>
          <w:trHeight w:val="432"/>
          <w:tblHeader/>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序号</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岗位类别</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单位所在地</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单位名称</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岗位名称</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服务类别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人数</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性别要求</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color w:val="000000"/>
                <w:kern w:val="0"/>
                <w:sz w:val="18"/>
                <w:szCs w:val="18"/>
              </w:rPr>
            </w:pPr>
            <w:r w:rsidRPr="002B4BA9">
              <w:rPr>
                <w:rFonts w:ascii="宋体" w:eastAsia="宋体" w:hAnsi="宋体" w:cs="宋体" w:hint="eastAsia"/>
                <w:color w:val="000000"/>
                <w:kern w:val="0"/>
                <w:sz w:val="18"/>
                <w:szCs w:val="18"/>
              </w:rPr>
              <w:t>学历要求</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2016年以前入学专科专业</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2016年（含）以后入学专科专业</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本科专业</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研究生专业</w:t>
            </w:r>
          </w:p>
        </w:tc>
        <w:tc>
          <w:tcPr>
            <w:tcW w:w="360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其它要求</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万安镇企业服务中心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专技人员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统计学类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统计学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招募工作中若出现无人符合条件的情况，专业可放宽至经济学大类</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东肖镇</w:t>
            </w:r>
            <w:proofErr w:type="gramEnd"/>
            <w:r w:rsidRPr="002B4BA9">
              <w:rPr>
                <w:rFonts w:ascii="宋体" w:eastAsia="宋体" w:hAnsi="宋体" w:cs="宋体" w:hint="eastAsia"/>
                <w:kern w:val="0"/>
                <w:sz w:val="18"/>
                <w:szCs w:val="18"/>
              </w:rPr>
              <w:t>村管办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扶贫（司法）</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法学类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法学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招募工作中若出现无人符合条件的情况，专业可放宽至中国语言文学类</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大池镇农业服务中心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专技人员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动物医学类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动物遗传育种与繁殖</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w:t>
            </w:r>
            <w:proofErr w:type="gramStart"/>
            <w:r w:rsidRPr="002B4BA9">
              <w:rPr>
                <w:rFonts w:ascii="宋体" w:eastAsia="宋体" w:hAnsi="宋体" w:cs="宋体" w:hint="eastAsia"/>
                <w:kern w:val="0"/>
                <w:sz w:val="18"/>
                <w:szCs w:val="18"/>
              </w:rPr>
              <w:t>至动物</w:t>
            </w:r>
            <w:proofErr w:type="gramEnd"/>
            <w:r w:rsidRPr="002B4BA9">
              <w:rPr>
                <w:rFonts w:ascii="宋体" w:eastAsia="宋体" w:hAnsi="宋体" w:cs="宋体" w:hint="eastAsia"/>
                <w:kern w:val="0"/>
                <w:sz w:val="18"/>
                <w:szCs w:val="18"/>
              </w:rPr>
              <w:t>生产类</w:t>
            </w:r>
          </w:p>
        </w:tc>
      </w:tr>
      <w:tr w:rsidR="002B4BA9" w:rsidRPr="002B4BA9" w:rsidTr="002B4BA9">
        <w:trPr>
          <w:trHeight w:val="64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大池镇劳保所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环境科学与工程类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环境科学与工程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招募工作中若出现无人符合条件的情况，专业可放宽至中国语言文学类、公共、工商、农经管理类</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小池镇农业服务中心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专技人员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动物医学类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动物遗传育种与繁殖</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w:t>
            </w:r>
            <w:proofErr w:type="gramStart"/>
            <w:r w:rsidRPr="002B4BA9">
              <w:rPr>
                <w:rFonts w:ascii="宋体" w:eastAsia="宋体" w:hAnsi="宋体" w:cs="宋体" w:hint="eastAsia"/>
                <w:kern w:val="0"/>
                <w:sz w:val="18"/>
                <w:szCs w:val="18"/>
              </w:rPr>
              <w:t>至动物</w:t>
            </w:r>
            <w:proofErr w:type="gramEnd"/>
            <w:r w:rsidRPr="002B4BA9">
              <w:rPr>
                <w:rFonts w:ascii="宋体" w:eastAsia="宋体" w:hAnsi="宋体" w:cs="宋体" w:hint="eastAsia"/>
                <w:kern w:val="0"/>
                <w:sz w:val="18"/>
                <w:szCs w:val="18"/>
              </w:rPr>
              <w:t>生产类</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小池镇劳保所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岩山镇岩山学校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中学语文教师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岗位要求具有相应初高中语文教师资格证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岩山镇脱贫办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江山镇司法所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扶贫（司法）</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法学类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法学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白沙镇农业服务中心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金融学类</w:t>
            </w:r>
            <w:proofErr w:type="gramEnd"/>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金融</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白沙镇文化服务中心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新闻传播学类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新闻传播学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招募工作中若出现无人符合条件的情况，专业可放宽至中文类</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白沙镇村镇建设管理服务站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专技人员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建筑类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建筑技术科学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招募工作中若出现无人符合条件的情况，专业可放宽至土木工程、水利类</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红坊镇扶贫办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苏</w:t>
            </w:r>
            <w:proofErr w:type="gramStart"/>
            <w:r w:rsidRPr="002B4BA9">
              <w:rPr>
                <w:rFonts w:ascii="宋体" w:eastAsia="宋体" w:hAnsi="宋体" w:cs="宋体" w:hint="eastAsia"/>
                <w:kern w:val="0"/>
                <w:sz w:val="18"/>
                <w:szCs w:val="18"/>
              </w:rPr>
              <w:t>坂</w:t>
            </w:r>
            <w:proofErr w:type="gramEnd"/>
            <w:r w:rsidRPr="002B4BA9">
              <w:rPr>
                <w:rFonts w:ascii="宋体" w:eastAsia="宋体" w:hAnsi="宋体" w:cs="宋体" w:hint="eastAsia"/>
                <w:kern w:val="0"/>
                <w:sz w:val="18"/>
                <w:szCs w:val="18"/>
              </w:rPr>
              <w:t>镇农村实用人才服务站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动物医学类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动物遗传育种与繁殖</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w:t>
            </w:r>
            <w:proofErr w:type="gramStart"/>
            <w:r w:rsidRPr="002B4BA9">
              <w:rPr>
                <w:rFonts w:ascii="宋体" w:eastAsia="宋体" w:hAnsi="宋体" w:cs="宋体" w:hint="eastAsia"/>
                <w:kern w:val="0"/>
                <w:sz w:val="18"/>
                <w:szCs w:val="18"/>
              </w:rPr>
              <w:t>至动物</w:t>
            </w:r>
            <w:proofErr w:type="gramEnd"/>
            <w:r w:rsidRPr="002B4BA9">
              <w:rPr>
                <w:rFonts w:ascii="宋体" w:eastAsia="宋体" w:hAnsi="宋体" w:cs="宋体" w:hint="eastAsia"/>
                <w:kern w:val="0"/>
                <w:sz w:val="18"/>
                <w:szCs w:val="18"/>
              </w:rPr>
              <w:t>生产类</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苏</w:t>
            </w:r>
            <w:proofErr w:type="gramStart"/>
            <w:r w:rsidRPr="002B4BA9">
              <w:rPr>
                <w:rFonts w:ascii="宋体" w:eastAsia="宋体" w:hAnsi="宋体" w:cs="宋体" w:hint="eastAsia"/>
                <w:kern w:val="0"/>
                <w:sz w:val="18"/>
                <w:szCs w:val="18"/>
              </w:rPr>
              <w:t>坂</w:t>
            </w:r>
            <w:proofErr w:type="gramEnd"/>
            <w:r w:rsidRPr="002B4BA9">
              <w:rPr>
                <w:rFonts w:ascii="宋体" w:eastAsia="宋体" w:hAnsi="宋体" w:cs="宋体" w:hint="eastAsia"/>
                <w:kern w:val="0"/>
                <w:sz w:val="18"/>
                <w:szCs w:val="18"/>
              </w:rPr>
              <w:t>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公共管理类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招募工作中若出现无人符合条件的情况，专业可放宽至工商、农经管理类</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适中镇环保站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专技人员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环境科学与工程类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环境科学与工程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招募工作中若出现无人符合条件的情况，专业可放宽至自然保护与环境生态类</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适中镇经管站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专技人员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适中镇综治办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法学类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法学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适中镇适中中学</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中学英语教师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岗位要求具有相应初高中英语教师资格证</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铁山镇村镇建设管理服务中心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土木工程</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建筑与土木工程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招募工作中若出现无人符合条件的情况，专业可放宽至建筑工程及管理类</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雁石镇扶贫办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计算机科学与技术</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招募工作中若出现无人符合条件的情况，专业可放宽至中国语言文学类</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雁石镇水利站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专技人员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雁石镇环保站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专技人员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环境科学与工程</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环境科学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招募工作中若出现无人符合条件的情况，专业可放宽至自然保护与生态类</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雁石镇雁</w:t>
            </w:r>
            <w:proofErr w:type="gramStart"/>
            <w:r w:rsidRPr="002B4BA9">
              <w:rPr>
                <w:rFonts w:ascii="宋体" w:eastAsia="宋体" w:hAnsi="宋体" w:cs="宋体" w:hint="eastAsia"/>
                <w:kern w:val="0"/>
                <w:sz w:val="18"/>
                <w:szCs w:val="18"/>
              </w:rPr>
              <w:t>石中心</w:t>
            </w:r>
            <w:proofErr w:type="gramEnd"/>
            <w:r w:rsidRPr="002B4BA9">
              <w:rPr>
                <w:rFonts w:ascii="宋体" w:eastAsia="宋体" w:hAnsi="宋体" w:cs="宋体" w:hint="eastAsia"/>
                <w:kern w:val="0"/>
                <w:sz w:val="18"/>
                <w:szCs w:val="18"/>
              </w:rPr>
              <w:t>幼儿园</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幼儿园教师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岗位要求具有幼儿园教师资格证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新罗区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龙门镇扶贫办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环境科学与工程类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环境科学与工程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仙师镇农村实用人才服务站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古竹乡水利站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坎市镇扶贫办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城郊镇扶贫办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培丰镇培丰中心小学</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语文教师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具有小学及以上相应教师资格证。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岐</w:t>
            </w:r>
            <w:proofErr w:type="gramEnd"/>
            <w:r w:rsidRPr="002B4BA9">
              <w:rPr>
                <w:rFonts w:ascii="宋体" w:eastAsia="宋体" w:hAnsi="宋体" w:cs="宋体" w:hint="eastAsia"/>
                <w:kern w:val="0"/>
                <w:sz w:val="18"/>
                <w:szCs w:val="18"/>
              </w:rPr>
              <w:t>岭镇农业站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峰市镇扶贫办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lastRenderedPageBreak/>
              <w:t>33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抚</w:t>
            </w:r>
            <w:proofErr w:type="gramEnd"/>
            <w:r w:rsidRPr="002B4BA9">
              <w:rPr>
                <w:rFonts w:ascii="宋体" w:eastAsia="宋体" w:hAnsi="宋体" w:cs="宋体" w:hint="eastAsia"/>
                <w:kern w:val="0"/>
                <w:sz w:val="18"/>
                <w:szCs w:val="18"/>
              </w:rPr>
              <w:t>市镇扶贫办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湖坑镇</w:t>
            </w:r>
            <w:proofErr w:type="gramEnd"/>
            <w:r w:rsidRPr="002B4BA9">
              <w:rPr>
                <w:rFonts w:ascii="宋体" w:eastAsia="宋体" w:hAnsi="宋体" w:cs="宋体" w:hint="eastAsia"/>
                <w:kern w:val="0"/>
                <w:sz w:val="18"/>
                <w:szCs w:val="18"/>
              </w:rPr>
              <w:t>农村实用人才服务站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虎岗镇扶贫办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金砂乡农业</w:t>
            </w:r>
            <w:proofErr w:type="gramEnd"/>
            <w:r w:rsidRPr="002B4BA9">
              <w:rPr>
                <w:rFonts w:ascii="宋体" w:eastAsia="宋体" w:hAnsi="宋体" w:cs="宋体" w:hint="eastAsia"/>
                <w:kern w:val="0"/>
                <w:sz w:val="18"/>
                <w:szCs w:val="18"/>
              </w:rPr>
              <w:t>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陈东乡农业站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高</w:t>
            </w:r>
            <w:proofErr w:type="gramStart"/>
            <w:r w:rsidRPr="002B4BA9">
              <w:rPr>
                <w:rFonts w:ascii="宋体" w:eastAsia="宋体" w:hAnsi="宋体" w:cs="宋体" w:hint="eastAsia"/>
                <w:kern w:val="0"/>
                <w:sz w:val="18"/>
                <w:szCs w:val="18"/>
              </w:rPr>
              <w:t>陂</w:t>
            </w:r>
            <w:proofErr w:type="gramEnd"/>
            <w:r w:rsidRPr="002B4BA9">
              <w:rPr>
                <w:rFonts w:ascii="宋体" w:eastAsia="宋体" w:hAnsi="宋体" w:cs="宋体" w:hint="eastAsia"/>
                <w:kern w:val="0"/>
                <w:sz w:val="18"/>
                <w:szCs w:val="18"/>
              </w:rPr>
              <w:t>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39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龙潭镇水利站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下洋镇扶贫办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古竹乡水利站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合溪乡</w:t>
            </w:r>
            <w:proofErr w:type="gramEnd"/>
            <w:r w:rsidRPr="002B4BA9">
              <w:rPr>
                <w:rFonts w:ascii="宋体" w:eastAsia="宋体" w:hAnsi="宋体" w:cs="宋体" w:hint="eastAsia"/>
                <w:kern w:val="0"/>
                <w:sz w:val="18"/>
                <w:szCs w:val="18"/>
              </w:rPr>
              <w:t>农业站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合溪乡</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培丰镇农业站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堂堡乡</w:t>
            </w:r>
            <w:proofErr w:type="gramEnd"/>
            <w:r w:rsidRPr="002B4BA9">
              <w:rPr>
                <w:rFonts w:ascii="宋体" w:eastAsia="宋体" w:hAnsi="宋体" w:cs="宋体" w:hint="eastAsia"/>
                <w:kern w:val="0"/>
                <w:sz w:val="18"/>
                <w:szCs w:val="18"/>
              </w:rPr>
              <w:t>农业站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堂堡乡</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大溪乡农业站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岐</w:t>
            </w:r>
            <w:proofErr w:type="gramEnd"/>
            <w:r w:rsidRPr="002B4BA9">
              <w:rPr>
                <w:rFonts w:ascii="宋体" w:eastAsia="宋体" w:hAnsi="宋体" w:cs="宋体" w:hint="eastAsia"/>
                <w:kern w:val="0"/>
                <w:sz w:val="18"/>
                <w:szCs w:val="18"/>
              </w:rPr>
              <w:t>岭镇扶贫办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49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洪山乡扶贫办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湖山乡农业站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湖山乡扶贫办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湖雷镇</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湖雷镇</w:t>
            </w:r>
            <w:proofErr w:type="gramEnd"/>
            <w:r w:rsidRPr="002B4BA9">
              <w:rPr>
                <w:rFonts w:ascii="宋体" w:eastAsia="宋体" w:hAnsi="宋体" w:cs="宋体" w:hint="eastAsia"/>
                <w:kern w:val="0"/>
                <w:sz w:val="18"/>
                <w:szCs w:val="18"/>
              </w:rPr>
              <w:t>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虎岗镇虎岗中心小学（1）</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语文教师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具有小学及以上相应教师资格证。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虎岗镇虎岗中心小学（2）</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数学教师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具有小学及以上相应教师资格证。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西溪乡农业站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陈东乡扶贫办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高头乡水利站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59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永定区</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高</w:t>
            </w:r>
            <w:proofErr w:type="gramStart"/>
            <w:r w:rsidRPr="002B4BA9">
              <w:rPr>
                <w:rFonts w:ascii="宋体" w:eastAsia="宋体" w:hAnsi="宋体" w:cs="宋体" w:hint="eastAsia"/>
                <w:kern w:val="0"/>
                <w:sz w:val="18"/>
                <w:szCs w:val="18"/>
              </w:rPr>
              <w:t>陂</w:t>
            </w:r>
            <w:proofErr w:type="gramEnd"/>
            <w:r w:rsidRPr="002B4BA9">
              <w:rPr>
                <w:rFonts w:ascii="宋体" w:eastAsia="宋体" w:hAnsi="宋体" w:cs="宋体" w:hint="eastAsia"/>
                <w:kern w:val="0"/>
                <w:sz w:val="18"/>
                <w:szCs w:val="18"/>
              </w:rPr>
              <w:t>镇高</w:t>
            </w:r>
            <w:proofErr w:type="gramStart"/>
            <w:r w:rsidRPr="002B4BA9">
              <w:rPr>
                <w:rFonts w:ascii="宋体" w:eastAsia="宋体" w:hAnsi="宋体" w:cs="宋体" w:hint="eastAsia"/>
                <w:kern w:val="0"/>
                <w:sz w:val="18"/>
                <w:szCs w:val="18"/>
              </w:rPr>
              <w:t>陂</w:t>
            </w:r>
            <w:proofErr w:type="gramEnd"/>
            <w:r w:rsidRPr="002B4BA9">
              <w:rPr>
                <w:rFonts w:ascii="宋体" w:eastAsia="宋体" w:hAnsi="宋体" w:cs="宋体" w:hint="eastAsia"/>
                <w:kern w:val="0"/>
                <w:sz w:val="18"/>
                <w:szCs w:val="18"/>
              </w:rPr>
              <w:t>中心小学</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语文教师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具有小学及以上相应教师资格证。</w:t>
            </w:r>
          </w:p>
        </w:tc>
      </w:tr>
      <w:tr w:rsidR="002B4BA9" w:rsidRPr="002B4BA9" w:rsidTr="002B4BA9">
        <w:trPr>
          <w:trHeight w:val="64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南洋镇农业服务中心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土木类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专业要求：招募工作中若出现无人符合条件的情况，专业要求可放宽至农业工程类专业或相近专业。</w:t>
            </w:r>
          </w:p>
        </w:tc>
      </w:tr>
      <w:tr w:rsidR="002B4BA9" w:rsidRPr="002B4BA9" w:rsidTr="002B4BA9">
        <w:trPr>
          <w:trHeight w:val="64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双洋镇扶贫办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专业要求：招募工作中若出现无人符合条件的情况，专业要求可放宽至经济学、管理学专业。</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吾祠乡</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和平镇农业服务中心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建筑类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招募工作中若出现无人符合条件的情况，专业要求可放宽至工学大类。</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官田乡农业服务中心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拱桥镇扶贫办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新桥镇扶贫办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永福镇永福中心学校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具有相应教师资格证</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溪南镇扶贫办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69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灵地乡扶贫办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芦芝镇</w:t>
            </w:r>
            <w:proofErr w:type="gramEnd"/>
            <w:r w:rsidRPr="002B4BA9">
              <w:rPr>
                <w:rFonts w:ascii="宋体" w:eastAsia="宋体" w:hAnsi="宋体" w:cs="宋体" w:hint="eastAsia"/>
                <w:kern w:val="0"/>
                <w:sz w:val="18"/>
                <w:szCs w:val="18"/>
              </w:rPr>
              <w:t>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招募工作中若出现无人符合条件的情况，专业要求可放宽至农学大类。</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西园镇农业服务中心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lastRenderedPageBreak/>
              <w:t>72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象</w:t>
            </w:r>
            <w:proofErr w:type="gramEnd"/>
            <w:r w:rsidRPr="002B4BA9">
              <w:rPr>
                <w:rFonts w:ascii="宋体" w:eastAsia="宋体" w:hAnsi="宋体" w:cs="宋体" w:hint="eastAsia"/>
                <w:kern w:val="0"/>
                <w:sz w:val="18"/>
                <w:szCs w:val="18"/>
              </w:rPr>
              <w:t>湖镇</w:t>
            </w:r>
            <w:proofErr w:type="gramStart"/>
            <w:r w:rsidRPr="002B4BA9">
              <w:rPr>
                <w:rFonts w:ascii="宋体" w:eastAsia="宋体" w:hAnsi="宋体" w:cs="宋体" w:hint="eastAsia"/>
                <w:kern w:val="0"/>
                <w:sz w:val="18"/>
                <w:szCs w:val="18"/>
              </w:rPr>
              <w:t>象</w:t>
            </w:r>
            <w:proofErr w:type="gramEnd"/>
            <w:r w:rsidRPr="002B4BA9">
              <w:rPr>
                <w:rFonts w:ascii="宋体" w:eastAsia="宋体" w:hAnsi="宋体" w:cs="宋体" w:hint="eastAsia"/>
                <w:kern w:val="0"/>
                <w:sz w:val="18"/>
                <w:szCs w:val="18"/>
              </w:rPr>
              <w:t>湖中心学校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具有相应教师资格证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双洋镇双</w:t>
            </w:r>
            <w:proofErr w:type="gramStart"/>
            <w:r w:rsidRPr="002B4BA9">
              <w:rPr>
                <w:rFonts w:ascii="宋体" w:eastAsia="宋体" w:hAnsi="宋体" w:cs="宋体" w:hint="eastAsia"/>
                <w:kern w:val="0"/>
                <w:sz w:val="18"/>
                <w:szCs w:val="18"/>
              </w:rPr>
              <w:t>洋中心</w:t>
            </w:r>
            <w:proofErr w:type="gramEnd"/>
            <w:r w:rsidRPr="002B4BA9">
              <w:rPr>
                <w:rFonts w:ascii="宋体" w:eastAsia="宋体" w:hAnsi="宋体" w:cs="宋体" w:hint="eastAsia"/>
                <w:kern w:val="0"/>
                <w:sz w:val="18"/>
                <w:szCs w:val="18"/>
              </w:rPr>
              <w:t>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具有相应教师资格证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吾祠乡</w:t>
            </w:r>
            <w:proofErr w:type="gramEnd"/>
            <w:r w:rsidRPr="002B4BA9">
              <w:rPr>
                <w:rFonts w:ascii="宋体" w:eastAsia="宋体" w:hAnsi="宋体" w:cs="宋体" w:hint="eastAsia"/>
                <w:kern w:val="0"/>
                <w:sz w:val="18"/>
                <w:szCs w:val="18"/>
              </w:rPr>
              <w:t>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吾祠乡吾祠中心</w:t>
            </w:r>
            <w:proofErr w:type="gramEnd"/>
            <w:r w:rsidRPr="002B4BA9">
              <w:rPr>
                <w:rFonts w:ascii="宋体" w:eastAsia="宋体" w:hAnsi="宋体" w:cs="宋体" w:hint="eastAsia"/>
                <w:kern w:val="0"/>
                <w:sz w:val="18"/>
                <w:szCs w:val="18"/>
              </w:rPr>
              <w:t>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具有相应教师资格证</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和平镇扶贫办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招募工作中若出现无人符合条件的情况，专业要求可放宽至工学大类。</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官田乡官田中心学校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具有相应教师资格证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拱桥镇农业服务中心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64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79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永福镇农业服务中心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金融学类</w:t>
            </w:r>
            <w:proofErr w:type="gramEnd"/>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招募工作中若出现无人符合条件的情况，专业要求可放宽</w:t>
            </w:r>
            <w:proofErr w:type="gramStart"/>
            <w:r w:rsidRPr="002B4BA9">
              <w:rPr>
                <w:rFonts w:ascii="宋体" w:eastAsia="宋体" w:hAnsi="宋体" w:cs="宋体" w:hint="eastAsia"/>
                <w:kern w:val="0"/>
                <w:sz w:val="18"/>
                <w:szCs w:val="18"/>
              </w:rPr>
              <w:t>至动物</w:t>
            </w:r>
            <w:proofErr w:type="gramEnd"/>
            <w:r w:rsidRPr="002B4BA9">
              <w:rPr>
                <w:rFonts w:ascii="宋体" w:eastAsia="宋体" w:hAnsi="宋体" w:cs="宋体" w:hint="eastAsia"/>
                <w:kern w:val="0"/>
                <w:sz w:val="18"/>
                <w:szCs w:val="18"/>
              </w:rPr>
              <w:t>医学、农学、水利类专业。</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灵地乡农业服务中心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灵</w:t>
            </w:r>
            <w:proofErr w:type="gramStart"/>
            <w:r w:rsidRPr="002B4BA9">
              <w:rPr>
                <w:rFonts w:ascii="宋体" w:eastAsia="宋体" w:hAnsi="宋体" w:cs="宋体" w:hint="eastAsia"/>
                <w:kern w:val="0"/>
                <w:sz w:val="18"/>
                <w:szCs w:val="18"/>
              </w:rPr>
              <w:t>地乡灵地</w:t>
            </w:r>
            <w:proofErr w:type="gramEnd"/>
            <w:r w:rsidRPr="002B4BA9">
              <w:rPr>
                <w:rFonts w:ascii="宋体" w:eastAsia="宋体" w:hAnsi="宋体" w:cs="宋体" w:hint="eastAsia"/>
                <w:kern w:val="0"/>
                <w:sz w:val="18"/>
                <w:szCs w:val="18"/>
              </w:rPr>
              <w:t>中心学校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具有相应教师资格证</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芦芝镇</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招募工作中若出现无人符合条件的情况，专业要求可放宽</w:t>
            </w:r>
            <w:proofErr w:type="gramStart"/>
            <w:r w:rsidRPr="002B4BA9">
              <w:rPr>
                <w:rFonts w:ascii="宋体" w:eastAsia="宋体" w:hAnsi="宋体" w:cs="宋体" w:hint="eastAsia"/>
                <w:kern w:val="0"/>
                <w:sz w:val="18"/>
                <w:szCs w:val="18"/>
              </w:rPr>
              <w:t>至文学</w:t>
            </w:r>
            <w:proofErr w:type="gramEnd"/>
            <w:r w:rsidRPr="002B4BA9">
              <w:rPr>
                <w:rFonts w:ascii="宋体" w:eastAsia="宋体" w:hAnsi="宋体" w:cs="宋体" w:hint="eastAsia"/>
                <w:kern w:val="0"/>
                <w:sz w:val="18"/>
                <w:szCs w:val="18"/>
              </w:rPr>
              <w:t>大类。</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西园镇扶贫办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象</w:t>
            </w:r>
            <w:proofErr w:type="gramEnd"/>
            <w:r w:rsidRPr="002B4BA9">
              <w:rPr>
                <w:rFonts w:ascii="宋体" w:eastAsia="宋体" w:hAnsi="宋体" w:cs="宋体" w:hint="eastAsia"/>
                <w:kern w:val="0"/>
                <w:sz w:val="18"/>
                <w:szCs w:val="18"/>
              </w:rPr>
              <w:t>湖镇农业服务中心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象</w:t>
            </w:r>
            <w:proofErr w:type="gramEnd"/>
            <w:r w:rsidRPr="002B4BA9">
              <w:rPr>
                <w:rFonts w:ascii="宋体" w:eastAsia="宋体" w:hAnsi="宋体" w:cs="宋体" w:hint="eastAsia"/>
                <w:kern w:val="0"/>
                <w:sz w:val="18"/>
                <w:szCs w:val="18"/>
              </w:rPr>
              <w:t>湖镇扶贫办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漳平市</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赤水镇扶贫办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中都镇畜牧兽医水产站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畜牧兽医类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畜牧业类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动物医学类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兽医学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南阳镇畜牧兽医水产站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畜牧兽医类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畜牧业类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动物医学类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兽医学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89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古田镇农村实用人才服务站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农业技术类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植物生产类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农业推广硕士</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太拔镇扶贫</w:t>
            </w:r>
            <w:proofErr w:type="gramEnd"/>
            <w:r w:rsidRPr="002B4BA9">
              <w:rPr>
                <w:rFonts w:ascii="宋体" w:eastAsia="宋体" w:hAnsi="宋体" w:cs="宋体" w:hint="eastAsia"/>
                <w:kern w:val="0"/>
                <w:sz w:val="18"/>
                <w:szCs w:val="18"/>
              </w:rPr>
              <w:t>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官庄畲族乡扶贫办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计算机科学与技术</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庐丰畲族</w:t>
            </w:r>
            <w:proofErr w:type="gramEnd"/>
            <w:r w:rsidRPr="002B4BA9">
              <w:rPr>
                <w:rFonts w:ascii="宋体" w:eastAsia="宋体" w:hAnsi="宋体" w:cs="宋体" w:hint="eastAsia"/>
                <w:kern w:val="0"/>
                <w:sz w:val="18"/>
                <w:szCs w:val="18"/>
              </w:rPr>
              <w:t>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才溪镇扶贫办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计算机科学与技术</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旧县镇林业站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支农(林业)</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林业技术类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林业技术</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旧县镇财政所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湖洋镇扶贫办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白砂镇扶贫办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稔</w:t>
            </w:r>
            <w:proofErr w:type="gramEnd"/>
            <w:r w:rsidRPr="002B4BA9">
              <w:rPr>
                <w:rFonts w:ascii="宋体" w:eastAsia="宋体" w:hAnsi="宋体" w:cs="宋体" w:hint="eastAsia"/>
                <w:kern w:val="0"/>
                <w:sz w:val="18"/>
                <w:szCs w:val="18"/>
              </w:rPr>
              <w:t>田镇水利站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水利工程与管理类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水利工程与管理类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99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蛟</w:t>
            </w:r>
            <w:proofErr w:type="gramEnd"/>
            <w:r w:rsidRPr="002B4BA9">
              <w:rPr>
                <w:rFonts w:ascii="宋体" w:eastAsia="宋体" w:hAnsi="宋体" w:cs="宋体" w:hint="eastAsia"/>
                <w:kern w:val="0"/>
                <w:sz w:val="18"/>
                <w:szCs w:val="18"/>
              </w:rPr>
              <w:t>洋镇中心卫生院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药学类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药学类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药学类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药学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蛟</w:t>
            </w:r>
            <w:proofErr w:type="gramEnd"/>
            <w:r w:rsidRPr="002B4BA9">
              <w:rPr>
                <w:rFonts w:ascii="宋体" w:eastAsia="宋体" w:hAnsi="宋体" w:cs="宋体" w:hint="eastAsia"/>
                <w:kern w:val="0"/>
                <w:sz w:val="18"/>
                <w:szCs w:val="18"/>
              </w:rPr>
              <w:t>洋镇</w:t>
            </w:r>
            <w:proofErr w:type="gramStart"/>
            <w:r w:rsidRPr="002B4BA9">
              <w:rPr>
                <w:rFonts w:ascii="宋体" w:eastAsia="宋体" w:hAnsi="宋体" w:cs="宋体" w:hint="eastAsia"/>
                <w:kern w:val="0"/>
                <w:sz w:val="18"/>
                <w:szCs w:val="18"/>
              </w:rPr>
              <w:t>蛟</w:t>
            </w:r>
            <w:proofErr w:type="gramEnd"/>
            <w:r w:rsidRPr="002B4BA9">
              <w:rPr>
                <w:rFonts w:ascii="宋体" w:eastAsia="宋体" w:hAnsi="宋体" w:cs="宋体" w:hint="eastAsia"/>
                <w:kern w:val="0"/>
                <w:sz w:val="18"/>
                <w:szCs w:val="18"/>
              </w:rPr>
              <w:t>洋工业区企业服务中心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蛟</w:t>
            </w:r>
            <w:proofErr w:type="gramEnd"/>
            <w:r w:rsidRPr="002B4BA9">
              <w:rPr>
                <w:rFonts w:ascii="宋体" w:eastAsia="宋体" w:hAnsi="宋体" w:cs="宋体" w:hint="eastAsia"/>
                <w:kern w:val="0"/>
                <w:sz w:val="18"/>
                <w:szCs w:val="18"/>
              </w:rPr>
              <w:t>洋镇</w:t>
            </w:r>
            <w:proofErr w:type="gramStart"/>
            <w:r w:rsidRPr="002B4BA9">
              <w:rPr>
                <w:rFonts w:ascii="宋体" w:eastAsia="宋体" w:hAnsi="宋体" w:cs="宋体" w:hint="eastAsia"/>
                <w:kern w:val="0"/>
                <w:sz w:val="18"/>
                <w:szCs w:val="18"/>
              </w:rPr>
              <w:t>蛟</w:t>
            </w:r>
            <w:proofErr w:type="gramEnd"/>
            <w:r w:rsidRPr="002B4BA9">
              <w:rPr>
                <w:rFonts w:ascii="宋体" w:eastAsia="宋体" w:hAnsi="宋体" w:cs="宋体" w:hint="eastAsia"/>
                <w:kern w:val="0"/>
                <w:sz w:val="18"/>
                <w:szCs w:val="18"/>
              </w:rPr>
              <w:t>洋工业区安全环保巡查队</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通贤镇</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下都镇扶贫办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中都镇扶贫办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南阳镇乡村</w:t>
            </w:r>
            <w:proofErr w:type="gramStart"/>
            <w:r w:rsidRPr="002B4BA9">
              <w:rPr>
                <w:rFonts w:ascii="宋体" w:eastAsia="宋体" w:hAnsi="宋体" w:cs="宋体" w:hint="eastAsia"/>
                <w:kern w:val="0"/>
                <w:sz w:val="18"/>
                <w:szCs w:val="18"/>
              </w:rPr>
              <w:t>振兴办</w:t>
            </w:r>
            <w:proofErr w:type="gramEnd"/>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南阳镇扶贫办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古田镇扶贫办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太拔镇农技</w:t>
            </w:r>
            <w:proofErr w:type="gramEnd"/>
            <w:r w:rsidRPr="002B4BA9">
              <w:rPr>
                <w:rFonts w:ascii="宋体" w:eastAsia="宋体" w:hAnsi="宋体" w:cs="宋体" w:hint="eastAsia"/>
                <w:kern w:val="0"/>
                <w:sz w:val="18"/>
                <w:szCs w:val="18"/>
              </w:rPr>
              <w:t>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农业技术类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植物生产类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农业推广硕士</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109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官庄畲族乡农业服务中心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庐丰畲族</w:t>
            </w:r>
            <w:proofErr w:type="gramEnd"/>
            <w:r w:rsidRPr="002B4BA9">
              <w:rPr>
                <w:rFonts w:ascii="宋体" w:eastAsia="宋体" w:hAnsi="宋体" w:cs="宋体" w:hint="eastAsia"/>
                <w:kern w:val="0"/>
                <w:sz w:val="18"/>
                <w:szCs w:val="18"/>
              </w:rPr>
              <w:t>乡劳动保障事务所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语言文化类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语言类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lastRenderedPageBreak/>
              <w:t>111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才溪镇财政所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旧县镇农技站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农业技术类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植物生产类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农业推广硕士</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步云乡扶贫办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泮</w:t>
            </w:r>
            <w:proofErr w:type="gramEnd"/>
            <w:r w:rsidRPr="002B4BA9">
              <w:rPr>
                <w:rFonts w:ascii="宋体" w:eastAsia="宋体" w:hAnsi="宋体" w:cs="宋体" w:hint="eastAsia"/>
                <w:kern w:val="0"/>
                <w:sz w:val="18"/>
                <w:szCs w:val="18"/>
              </w:rPr>
              <w:t>境</w:t>
            </w:r>
            <w:proofErr w:type="gramStart"/>
            <w:r w:rsidRPr="002B4BA9">
              <w:rPr>
                <w:rFonts w:ascii="宋体" w:eastAsia="宋体" w:hAnsi="宋体" w:cs="宋体" w:hint="eastAsia"/>
                <w:kern w:val="0"/>
                <w:sz w:val="18"/>
                <w:szCs w:val="18"/>
              </w:rPr>
              <w:t>乡文化</w:t>
            </w:r>
            <w:proofErr w:type="gramEnd"/>
            <w:r w:rsidRPr="002B4BA9">
              <w:rPr>
                <w:rFonts w:ascii="宋体" w:eastAsia="宋体" w:hAnsi="宋体" w:cs="宋体" w:hint="eastAsia"/>
                <w:kern w:val="0"/>
                <w:sz w:val="18"/>
                <w:szCs w:val="18"/>
              </w:rPr>
              <w:t>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湖洋镇乡村</w:t>
            </w:r>
            <w:proofErr w:type="gramStart"/>
            <w:r w:rsidRPr="002B4BA9">
              <w:rPr>
                <w:rFonts w:ascii="宋体" w:eastAsia="宋体" w:hAnsi="宋体" w:cs="宋体" w:hint="eastAsia"/>
                <w:kern w:val="0"/>
                <w:sz w:val="18"/>
                <w:szCs w:val="18"/>
              </w:rPr>
              <w:t>振兴办</w:t>
            </w:r>
            <w:proofErr w:type="gramEnd"/>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旅游管理类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旅游类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旅游管理类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旅游管理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湖洋镇卫生院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临床医学</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临床医学</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临床医学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临床医学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溪口镇扶贫办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珊瑚乡扶贫办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计算机科学与技术</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119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白砂镇村建站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土建施工类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土建施工类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土木类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土木工程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稔</w:t>
            </w:r>
            <w:proofErr w:type="gramEnd"/>
            <w:r w:rsidRPr="002B4BA9">
              <w:rPr>
                <w:rFonts w:ascii="宋体" w:eastAsia="宋体" w:hAnsi="宋体" w:cs="宋体" w:hint="eastAsia"/>
                <w:kern w:val="0"/>
                <w:sz w:val="18"/>
                <w:szCs w:val="18"/>
              </w:rPr>
              <w:t>田镇扶贫办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茶地镇劳动保障事务所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蓝溪镇</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蛟</w:t>
            </w:r>
            <w:proofErr w:type="gramEnd"/>
            <w:r w:rsidRPr="002B4BA9">
              <w:rPr>
                <w:rFonts w:ascii="宋体" w:eastAsia="宋体" w:hAnsi="宋体" w:cs="宋体" w:hint="eastAsia"/>
                <w:kern w:val="0"/>
                <w:sz w:val="18"/>
                <w:szCs w:val="18"/>
              </w:rPr>
              <w:t>洋镇乡村</w:t>
            </w:r>
            <w:proofErr w:type="gramStart"/>
            <w:r w:rsidRPr="002B4BA9">
              <w:rPr>
                <w:rFonts w:ascii="宋体" w:eastAsia="宋体" w:hAnsi="宋体" w:cs="宋体" w:hint="eastAsia"/>
                <w:kern w:val="0"/>
                <w:sz w:val="18"/>
                <w:szCs w:val="18"/>
              </w:rPr>
              <w:t>振兴办</w:t>
            </w:r>
            <w:proofErr w:type="gramEnd"/>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支农(农业现代化)</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上杭县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通贤镇</w:t>
            </w:r>
            <w:proofErr w:type="gramEnd"/>
            <w:r w:rsidRPr="002B4BA9">
              <w:rPr>
                <w:rFonts w:ascii="宋体" w:eastAsia="宋体" w:hAnsi="宋体" w:cs="宋体" w:hint="eastAsia"/>
                <w:kern w:val="0"/>
                <w:sz w:val="18"/>
                <w:szCs w:val="18"/>
              </w:rPr>
              <w:t>村建站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万安镇工业服务中心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下坝乡工业服务中心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东留镇扶贫办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中堡镇扶贫办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129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中山镇工业服务中心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w:t>
            </w:r>
            <w:proofErr w:type="gramStart"/>
            <w:r w:rsidRPr="002B4BA9">
              <w:rPr>
                <w:rFonts w:ascii="宋体" w:eastAsia="宋体" w:hAnsi="宋体" w:cs="宋体" w:hint="eastAsia"/>
                <w:kern w:val="0"/>
                <w:sz w:val="18"/>
                <w:szCs w:val="18"/>
              </w:rPr>
              <w:t>赤</w:t>
            </w:r>
            <w:proofErr w:type="gramEnd"/>
            <w:r w:rsidRPr="002B4BA9">
              <w:rPr>
                <w:rFonts w:ascii="宋体" w:eastAsia="宋体" w:hAnsi="宋体" w:cs="宋体" w:hint="eastAsia"/>
                <w:kern w:val="0"/>
                <w:sz w:val="18"/>
                <w:szCs w:val="18"/>
              </w:rPr>
              <w:t>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十方镇扶贫办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城厢镇工业服务中心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城厢镇扶贫办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大禾镇工业</w:t>
            </w:r>
            <w:proofErr w:type="gramEnd"/>
            <w:r w:rsidRPr="002B4BA9">
              <w:rPr>
                <w:rFonts w:ascii="宋体" w:eastAsia="宋体" w:hAnsi="宋体" w:cs="宋体" w:hint="eastAsia"/>
                <w:kern w:val="0"/>
                <w:sz w:val="18"/>
                <w:szCs w:val="18"/>
              </w:rPr>
              <w:t>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大禾镇林业</w:t>
            </w:r>
            <w:proofErr w:type="gramEnd"/>
            <w:r w:rsidRPr="002B4BA9">
              <w:rPr>
                <w:rFonts w:ascii="宋体" w:eastAsia="宋体" w:hAnsi="宋体" w:cs="宋体" w:hint="eastAsia"/>
                <w:kern w:val="0"/>
                <w:sz w:val="18"/>
                <w:szCs w:val="18"/>
              </w:rPr>
              <w:t>工作站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支农(林业)</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林业技术类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林业工程类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岩前镇扶贫办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桃溪镇农业服务中心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桃溪镇林业工作站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支农(林业)</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林业技术类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林业工程类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139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武东镇农业服务中心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农技推广员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民主乡工业服务中心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永平镇农业服务中心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湘店镇</w:t>
            </w:r>
            <w:proofErr w:type="gramEnd"/>
            <w:r w:rsidRPr="002B4BA9">
              <w:rPr>
                <w:rFonts w:ascii="宋体" w:eastAsia="宋体" w:hAnsi="宋体" w:cs="宋体" w:hint="eastAsia"/>
                <w:kern w:val="0"/>
                <w:sz w:val="18"/>
                <w:szCs w:val="18"/>
              </w:rPr>
              <w:t>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管理人员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公共卫生管理</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公共卫生与卫生管理类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公共卫生与预防医学类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公共卫生与预防医学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象</w:t>
            </w:r>
            <w:proofErr w:type="gramEnd"/>
            <w:r w:rsidRPr="002B4BA9">
              <w:rPr>
                <w:rFonts w:ascii="宋体" w:eastAsia="宋体" w:hAnsi="宋体" w:cs="宋体" w:hint="eastAsia"/>
                <w:kern w:val="0"/>
                <w:sz w:val="18"/>
                <w:szCs w:val="18"/>
              </w:rPr>
              <w:t>洞镇扶贫办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万安镇扶贫办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下坝乡农业服务中心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农技推广员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下坝乡林业工作站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支农(林业)</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林业技术类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林业工程类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林业工程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东留镇工业服务中心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148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中堡镇中心学校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小学教师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具有教师资格证</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lastRenderedPageBreak/>
              <w:t>149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中堡镇工业服务中心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中山镇农业服务中心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w:t>
            </w:r>
            <w:proofErr w:type="gramStart"/>
            <w:r w:rsidRPr="002B4BA9">
              <w:rPr>
                <w:rFonts w:ascii="宋体" w:eastAsia="宋体" w:hAnsi="宋体" w:cs="宋体" w:hint="eastAsia"/>
                <w:kern w:val="0"/>
                <w:sz w:val="18"/>
                <w:szCs w:val="18"/>
              </w:rPr>
              <w:t>赤</w:t>
            </w:r>
            <w:proofErr w:type="gramEnd"/>
            <w:r w:rsidRPr="002B4BA9">
              <w:rPr>
                <w:rFonts w:ascii="宋体" w:eastAsia="宋体" w:hAnsi="宋体" w:cs="宋体" w:hint="eastAsia"/>
                <w:kern w:val="0"/>
                <w:sz w:val="18"/>
                <w:szCs w:val="18"/>
              </w:rPr>
              <w:t>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十方镇工业服务中心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城厢镇农业服务中心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农技推广员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大禾镇卫生院</w:t>
            </w:r>
            <w:proofErr w:type="gramEnd"/>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管理人员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公共卫生管理</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公共卫生与卫生管理类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公共卫生与预防医学类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公共卫生与预防医学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大禾镇扶贫</w:t>
            </w:r>
            <w:proofErr w:type="gramEnd"/>
            <w:r w:rsidRPr="002B4BA9">
              <w:rPr>
                <w:rFonts w:ascii="宋体" w:eastAsia="宋体" w:hAnsi="宋体" w:cs="宋体" w:hint="eastAsia"/>
                <w:kern w:val="0"/>
                <w:sz w:val="18"/>
                <w:szCs w:val="18"/>
              </w:rPr>
              <w:t>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岩前镇工业服务中心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桃溪镇工业服务中心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武东镇工业服务中心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159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民主乡农业服务中心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永平镇工业服务中心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湘店镇</w:t>
            </w:r>
            <w:proofErr w:type="gramEnd"/>
            <w:r w:rsidRPr="002B4BA9">
              <w:rPr>
                <w:rFonts w:ascii="宋体" w:eastAsia="宋体" w:hAnsi="宋体" w:cs="宋体" w:hint="eastAsia"/>
                <w:kern w:val="0"/>
                <w:sz w:val="18"/>
                <w:szCs w:val="18"/>
              </w:rPr>
              <w:t>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武平县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象</w:t>
            </w:r>
            <w:proofErr w:type="gramEnd"/>
            <w:r w:rsidRPr="002B4BA9">
              <w:rPr>
                <w:rFonts w:ascii="宋体" w:eastAsia="宋体" w:hAnsi="宋体" w:cs="宋体" w:hint="eastAsia"/>
                <w:kern w:val="0"/>
                <w:sz w:val="18"/>
                <w:szCs w:val="18"/>
              </w:rPr>
              <w:t>洞镇工业服务中心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人力资源和社会保障协理员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三洲镇劳保所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南山镇劳保所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计算机技术</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古城镇劳保所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工程管理类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建设工程管理类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管理科学与工程类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管理科学与工程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四都镇劳保所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大同镇卫生院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医学影像技术</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医学影像技术</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医学影像技术</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影像医学与核医学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宣成乡农业服务中心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169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庵杰乡旅游办</w:t>
            </w:r>
            <w:proofErr w:type="gramEnd"/>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旅游管理</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旅游管理</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旅游管理</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旅游管理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有导游证者优先。</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新桥镇劳保所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语言文化类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语言类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中国语言文学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河田镇扶贫办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金融学类</w:t>
            </w:r>
            <w:proofErr w:type="gramEnd"/>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金融</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涂坊镇</w:t>
            </w:r>
            <w:proofErr w:type="gramEnd"/>
            <w:r w:rsidRPr="002B4BA9">
              <w:rPr>
                <w:rFonts w:ascii="宋体" w:eastAsia="宋体" w:hAnsi="宋体" w:cs="宋体" w:hint="eastAsia"/>
                <w:kern w:val="0"/>
                <w:sz w:val="18"/>
                <w:szCs w:val="18"/>
              </w:rPr>
              <w:t>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濯田镇</w:t>
            </w:r>
            <w:proofErr w:type="gramEnd"/>
            <w:r w:rsidRPr="002B4BA9">
              <w:rPr>
                <w:rFonts w:ascii="宋体" w:eastAsia="宋体" w:hAnsi="宋体" w:cs="宋体" w:hint="eastAsia"/>
                <w:kern w:val="0"/>
                <w:sz w:val="18"/>
                <w:szCs w:val="18"/>
              </w:rPr>
              <w:t>中心卫生院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康复治疗技术</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康复治疗技术</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康复治疗学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康复医学与理疗学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濯田镇</w:t>
            </w:r>
            <w:proofErr w:type="gramEnd"/>
            <w:r w:rsidRPr="002B4BA9">
              <w:rPr>
                <w:rFonts w:ascii="宋体" w:eastAsia="宋体" w:hAnsi="宋体" w:cs="宋体" w:hint="eastAsia"/>
                <w:kern w:val="0"/>
                <w:sz w:val="18"/>
                <w:szCs w:val="18"/>
              </w:rPr>
              <w:t>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童坊镇</w:t>
            </w:r>
            <w:proofErr w:type="gramEnd"/>
            <w:r w:rsidRPr="002B4BA9">
              <w:rPr>
                <w:rFonts w:ascii="宋体" w:eastAsia="宋体" w:hAnsi="宋体" w:cs="宋体" w:hint="eastAsia"/>
                <w:kern w:val="0"/>
                <w:sz w:val="18"/>
                <w:szCs w:val="18"/>
              </w:rPr>
              <w:t>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童坊镇童坊</w:t>
            </w:r>
            <w:proofErr w:type="gramEnd"/>
            <w:r w:rsidRPr="002B4BA9">
              <w:rPr>
                <w:rFonts w:ascii="宋体" w:eastAsia="宋体" w:hAnsi="宋体" w:cs="宋体" w:hint="eastAsia"/>
                <w:kern w:val="0"/>
                <w:sz w:val="18"/>
                <w:szCs w:val="18"/>
              </w:rPr>
              <w:t>中学</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具有相应教师资格证，中学数学优先。</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策武镇</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金融学类</w:t>
            </w:r>
            <w:proofErr w:type="gramEnd"/>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金融</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策武镇</w:t>
            </w:r>
            <w:proofErr w:type="gramEnd"/>
            <w:r w:rsidRPr="002B4BA9">
              <w:rPr>
                <w:rFonts w:ascii="宋体" w:eastAsia="宋体" w:hAnsi="宋体" w:cs="宋体" w:hint="eastAsia"/>
                <w:kern w:val="0"/>
                <w:sz w:val="18"/>
                <w:szCs w:val="18"/>
              </w:rPr>
              <w:t>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179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红山乡扶贫办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羊</w:t>
            </w:r>
            <w:proofErr w:type="gramStart"/>
            <w:r w:rsidRPr="002B4BA9">
              <w:rPr>
                <w:rFonts w:ascii="宋体" w:eastAsia="宋体" w:hAnsi="宋体" w:cs="宋体" w:hint="eastAsia"/>
                <w:kern w:val="0"/>
                <w:sz w:val="18"/>
                <w:szCs w:val="18"/>
              </w:rPr>
              <w:t>牯</w:t>
            </w:r>
            <w:proofErr w:type="gramEnd"/>
            <w:r w:rsidRPr="002B4BA9">
              <w:rPr>
                <w:rFonts w:ascii="宋体" w:eastAsia="宋体" w:hAnsi="宋体" w:cs="宋体" w:hint="eastAsia"/>
                <w:kern w:val="0"/>
                <w:sz w:val="18"/>
                <w:szCs w:val="18"/>
              </w:rPr>
              <w:t>乡劳保所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铁长乡</w:t>
            </w:r>
            <w:proofErr w:type="gramEnd"/>
            <w:r w:rsidRPr="002B4BA9">
              <w:rPr>
                <w:rFonts w:ascii="宋体" w:eastAsia="宋体" w:hAnsi="宋体" w:cs="宋体" w:hint="eastAsia"/>
                <w:kern w:val="0"/>
                <w:sz w:val="18"/>
                <w:szCs w:val="18"/>
              </w:rPr>
              <w:t>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馆前镇劳保所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会计与审计</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lastRenderedPageBreak/>
              <w:t>183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三洲镇农业服务中心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园林技术</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园林技术</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园林</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风景园林学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南山镇便民服务中心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心理咨询</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心理咨询</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心理学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心理学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古城镇水利站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财务管理</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四都镇文化站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环境艺术设计</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环境艺术设计</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环境设计</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设计艺术学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大同镇工业服务中心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宣成乡扶贫办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189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庵杰乡项目</w:t>
            </w:r>
            <w:proofErr w:type="gramEnd"/>
            <w:r w:rsidRPr="002B4BA9">
              <w:rPr>
                <w:rFonts w:ascii="宋体" w:eastAsia="宋体" w:hAnsi="宋体" w:cs="宋体" w:hint="eastAsia"/>
                <w:kern w:val="0"/>
                <w:sz w:val="18"/>
                <w:szCs w:val="18"/>
              </w:rPr>
              <w:t>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市场营销</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市场营销</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市场营销</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管理科学与工程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新桥镇文化站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环境艺术设计</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环境艺术设计</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设计学类</w:t>
            </w:r>
            <w:proofErr w:type="gramEnd"/>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艺术设计</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汀州镇劳保所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公共管理类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公共管理类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公共管理类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河田镇中心卫生院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卫生检验与检疫技术</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卫生检验与检疫技术</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卫生检验与检疫</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临床检验诊断学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河田镇农业服务中心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经济学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应用经济学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河田镇劳保所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经济学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应用经济学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河田镇河</w:t>
            </w:r>
            <w:proofErr w:type="gramStart"/>
            <w:r w:rsidRPr="002B4BA9">
              <w:rPr>
                <w:rFonts w:ascii="宋体" w:eastAsia="宋体" w:hAnsi="宋体" w:cs="宋体" w:hint="eastAsia"/>
                <w:kern w:val="0"/>
                <w:sz w:val="18"/>
                <w:szCs w:val="18"/>
              </w:rPr>
              <w:t>田中心</w:t>
            </w:r>
            <w:proofErr w:type="gramEnd"/>
            <w:r w:rsidRPr="002B4BA9">
              <w:rPr>
                <w:rFonts w:ascii="宋体" w:eastAsia="宋体" w:hAnsi="宋体" w:cs="宋体" w:hint="eastAsia"/>
                <w:kern w:val="0"/>
                <w:sz w:val="18"/>
                <w:szCs w:val="18"/>
              </w:rPr>
              <w:t>学校</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教育学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具有相应教师资格证，语文学科优先。</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涂坊镇</w:t>
            </w:r>
            <w:proofErr w:type="gramEnd"/>
            <w:r w:rsidRPr="002B4BA9">
              <w:rPr>
                <w:rFonts w:ascii="宋体" w:eastAsia="宋体" w:hAnsi="宋体" w:cs="宋体" w:hint="eastAsia"/>
                <w:kern w:val="0"/>
                <w:sz w:val="18"/>
                <w:szCs w:val="18"/>
              </w:rPr>
              <w:t>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园林技术</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园林技术</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园林</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园艺</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濯田镇</w:t>
            </w:r>
            <w:proofErr w:type="gramEnd"/>
            <w:r w:rsidRPr="002B4BA9">
              <w:rPr>
                <w:rFonts w:ascii="宋体" w:eastAsia="宋体" w:hAnsi="宋体" w:cs="宋体" w:hint="eastAsia"/>
                <w:kern w:val="0"/>
                <w:sz w:val="18"/>
                <w:szCs w:val="18"/>
              </w:rPr>
              <w:t>便民服务中心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工程管理类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建设工程管理类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管理科学与工程类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管理科学与工程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濯田镇</w:t>
            </w:r>
            <w:proofErr w:type="gramEnd"/>
            <w:r w:rsidRPr="002B4BA9">
              <w:rPr>
                <w:rFonts w:ascii="宋体" w:eastAsia="宋体" w:hAnsi="宋体" w:cs="宋体" w:hint="eastAsia"/>
                <w:kern w:val="0"/>
                <w:sz w:val="18"/>
                <w:szCs w:val="18"/>
              </w:rPr>
              <w:t>文化站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心理咨询</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心理咨询</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心理学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心理学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199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童坊镇</w:t>
            </w:r>
            <w:proofErr w:type="gramEnd"/>
            <w:r w:rsidRPr="002B4BA9">
              <w:rPr>
                <w:rFonts w:ascii="宋体" w:eastAsia="宋体" w:hAnsi="宋体" w:cs="宋体" w:hint="eastAsia"/>
                <w:kern w:val="0"/>
                <w:sz w:val="18"/>
                <w:szCs w:val="18"/>
              </w:rPr>
              <w:t>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策武镇</w:t>
            </w:r>
            <w:proofErr w:type="gramEnd"/>
            <w:r w:rsidRPr="002B4BA9">
              <w:rPr>
                <w:rFonts w:ascii="宋体" w:eastAsia="宋体" w:hAnsi="宋体" w:cs="宋体" w:hint="eastAsia"/>
                <w:kern w:val="0"/>
                <w:sz w:val="18"/>
                <w:szCs w:val="18"/>
              </w:rPr>
              <w:t>劳保所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财务管理</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红山乡农业服务中心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专业技术人员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羊</w:t>
            </w:r>
            <w:proofErr w:type="gramStart"/>
            <w:r w:rsidRPr="002B4BA9">
              <w:rPr>
                <w:rFonts w:ascii="宋体" w:eastAsia="宋体" w:hAnsi="宋体" w:cs="宋体" w:hint="eastAsia"/>
                <w:kern w:val="0"/>
                <w:sz w:val="18"/>
                <w:szCs w:val="18"/>
              </w:rPr>
              <w:t>牯</w:t>
            </w:r>
            <w:proofErr w:type="gramEnd"/>
            <w:r w:rsidRPr="002B4BA9">
              <w:rPr>
                <w:rFonts w:ascii="宋体" w:eastAsia="宋体" w:hAnsi="宋体" w:cs="宋体" w:hint="eastAsia"/>
                <w:kern w:val="0"/>
                <w:sz w:val="18"/>
                <w:szCs w:val="18"/>
              </w:rPr>
              <w:t>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电子科学与技术</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电子科学与技术</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铁长乡</w:t>
            </w:r>
            <w:proofErr w:type="gramEnd"/>
            <w:r w:rsidRPr="002B4BA9">
              <w:rPr>
                <w:rFonts w:ascii="宋体" w:eastAsia="宋体" w:hAnsi="宋体" w:cs="宋体" w:hint="eastAsia"/>
                <w:kern w:val="0"/>
                <w:sz w:val="18"/>
                <w:szCs w:val="18"/>
              </w:rPr>
              <w:t>文化站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电子科学与技术</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电子科学与技术</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长汀县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馆前镇农业服务中心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财务管理</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北团镇</w:t>
            </w:r>
            <w:proofErr w:type="gramEnd"/>
            <w:r w:rsidRPr="002B4BA9">
              <w:rPr>
                <w:rFonts w:ascii="宋体" w:eastAsia="宋体" w:hAnsi="宋体" w:cs="宋体" w:hint="eastAsia"/>
                <w:kern w:val="0"/>
                <w:sz w:val="18"/>
                <w:szCs w:val="18"/>
              </w:rPr>
              <w:t>水利工作站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四堡镇扶贫办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塘前乡农业服务中心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工商管理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姑田镇中心卫生院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医护人员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护理类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护理类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护理学类</w:t>
            </w:r>
            <w:proofErr w:type="gramEnd"/>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临床医学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209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宣和乡宣和中学</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历史教师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历史学类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学科教学(历史)</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具有中学及以上教师资格证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宣和乡扶贫办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庙前镇扶贫办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扶贫（综合性文化服务）</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文亨镇农业服务中心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曲溪乡城乡居民保障所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朋口镇扶贫办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林坊镇</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罗坊乡经管站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罗坊乡罗坊中学</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数学教师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数学类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学科教学(数学)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具有中学及以上教师资格证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lastRenderedPageBreak/>
              <w:t>218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莒</w:t>
            </w:r>
            <w:proofErr w:type="gramEnd"/>
            <w:r w:rsidRPr="002B4BA9">
              <w:rPr>
                <w:rFonts w:ascii="宋体" w:eastAsia="宋体" w:hAnsi="宋体" w:cs="宋体" w:hint="eastAsia"/>
                <w:kern w:val="0"/>
                <w:sz w:val="18"/>
                <w:szCs w:val="18"/>
              </w:rPr>
              <w:t>溪镇卫生院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医护人员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医学技术类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医学技术类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医学技术类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临床医学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219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莒</w:t>
            </w:r>
            <w:proofErr w:type="gramEnd"/>
            <w:r w:rsidRPr="002B4BA9">
              <w:rPr>
                <w:rFonts w:ascii="宋体" w:eastAsia="宋体" w:hAnsi="宋体" w:cs="宋体" w:hint="eastAsia"/>
                <w:kern w:val="0"/>
                <w:sz w:val="18"/>
                <w:szCs w:val="18"/>
              </w:rPr>
              <w:t>溪镇</w:t>
            </w:r>
            <w:proofErr w:type="gramStart"/>
            <w:r w:rsidRPr="002B4BA9">
              <w:rPr>
                <w:rFonts w:ascii="宋体" w:eastAsia="宋体" w:hAnsi="宋体" w:cs="宋体" w:hint="eastAsia"/>
                <w:kern w:val="0"/>
                <w:sz w:val="18"/>
                <w:szCs w:val="18"/>
              </w:rPr>
              <w:t>莒</w:t>
            </w:r>
            <w:proofErr w:type="gramEnd"/>
            <w:r w:rsidRPr="002B4BA9">
              <w:rPr>
                <w:rFonts w:ascii="宋体" w:eastAsia="宋体" w:hAnsi="宋体" w:cs="宋体" w:hint="eastAsia"/>
                <w:kern w:val="0"/>
                <w:sz w:val="18"/>
                <w:szCs w:val="18"/>
              </w:rPr>
              <w:t>溪中学</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英语教师</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英语</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学科教学(英语)</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具有中学及以上教师资格证</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莒</w:t>
            </w:r>
            <w:proofErr w:type="gramEnd"/>
            <w:r w:rsidRPr="002B4BA9">
              <w:rPr>
                <w:rFonts w:ascii="宋体" w:eastAsia="宋体" w:hAnsi="宋体" w:cs="宋体" w:hint="eastAsia"/>
                <w:kern w:val="0"/>
                <w:sz w:val="18"/>
                <w:szCs w:val="18"/>
              </w:rPr>
              <w:t>溪镇财政所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莲峰镇民政办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公共事业类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公共事业类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社会学类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社会学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省级岗位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赖源乡</w:t>
            </w:r>
            <w:proofErr w:type="gramEnd"/>
            <w:r w:rsidRPr="002B4BA9">
              <w:rPr>
                <w:rFonts w:ascii="宋体" w:eastAsia="宋体" w:hAnsi="宋体" w:cs="宋体" w:hint="eastAsia"/>
                <w:kern w:val="0"/>
                <w:sz w:val="18"/>
                <w:szCs w:val="18"/>
              </w:rPr>
              <w:t>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支农(农技推广)</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北团镇</w:t>
            </w:r>
            <w:proofErr w:type="gramEnd"/>
            <w:r w:rsidRPr="002B4BA9">
              <w:rPr>
                <w:rFonts w:ascii="宋体" w:eastAsia="宋体" w:hAnsi="宋体" w:cs="宋体" w:hint="eastAsia"/>
                <w:kern w:val="0"/>
                <w:sz w:val="18"/>
                <w:szCs w:val="18"/>
              </w:rPr>
              <w:t>中心卫生院</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医护人员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w:t>
            </w:r>
            <w:proofErr w:type="gramStart"/>
            <w:r w:rsidRPr="002B4BA9">
              <w:rPr>
                <w:rFonts w:ascii="宋体" w:eastAsia="宋体" w:hAnsi="宋体" w:cs="宋体" w:hint="eastAsia"/>
                <w:kern w:val="0"/>
                <w:sz w:val="18"/>
                <w:szCs w:val="18"/>
              </w:rPr>
              <w:t>医</w:t>
            </w:r>
            <w:proofErr w:type="gramEnd"/>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药学类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药学类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药学类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药学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北团镇</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四堡镇农业服务中心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姑田镇扶贫办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姑田镇经管站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财务会计类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会计学</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庙前镇城乡居民保障所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229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揭乐乡</w:t>
            </w:r>
            <w:proofErr w:type="gramEnd"/>
            <w:r w:rsidRPr="002B4BA9">
              <w:rPr>
                <w:rFonts w:ascii="宋体" w:eastAsia="宋体" w:hAnsi="宋体" w:cs="宋体" w:hint="eastAsia"/>
                <w:kern w:val="0"/>
                <w:sz w:val="18"/>
                <w:szCs w:val="18"/>
              </w:rPr>
              <w:t>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揭乐乡民</w:t>
            </w:r>
            <w:proofErr w:type="gramEnd"/>
            <w:r w:rsidRPr="002B4BA9">
              <w:rPr>
                <w:rFonts w:ascii="宋体" w:eastAsia="宋体" w:hAnsi="宋体" w:cs="宋体" w:hint="eastAsia"/>
                <w:kern w:val="0"/>
                <w:sz w:val="18"/>
                <w:szCs w:val="18"/>
              </w:rPr>
              <w:t>政办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231</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文亨镇城乡居民保障所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232</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新泉镇扶贫办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233</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新泉镇水利工作站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234</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朋口镇综治办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235</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罗坊乡城乡居民保障所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236</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proofErr w:type="gramStart"/>
            <w:r w:rsidRPr="002B4BA9">
              <w:rPr>
                <w:rFonts w:ascii="宋体" w:eastAsia="宋体" w:hAnsi="宋体" w:cs="宋体" w:hint="eastAsia"/>
                <w:kern w:val="0"/>
                <w:sz w:val="18"/>
                <w:szCs w:val="18"/>
              </w:rPr>
              <w:t>莒</w:t>
            </w:r>
            <w:proofErr w:type="gramEnd"/>
            <w:r w:rsidRPr="002B4BA9">
              <w:rPr>
                <w:rFonts w:ascii="宋体" w:eastAsia="宋体" w:hAnsi="宋体" w:cs="宋体" w:hint="eastAsia"/>
                <w:kern w:val="0"/>
                <w:sz w:val="18"/>
                <w:szCs w:val="18"/>
              </w:rPr>
              <w:t>溪镇劳动保障所</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公共管理类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公共管理</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237</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莲峰镇农业服务中心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支农（水利）</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水利工程与管理类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水利工程与管理类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水利工程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238</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莲峰镇农村实用人才服务站</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本科及以上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432"/>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239</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莲峰镇村镇规划建设服务中心</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支农(农村实用人才服务站)</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土建施工类</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土建施工类</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土木类</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土木工程</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r w:rsidR="002B4BA9" w:rsidRPr="002B4BA9" w:rsidTr="002B4BA9">
        <w:trPr>
          <w:trHeight w:val="288"/>
          <w:jc w:val="center"/>
        </w:trPr>
        <w:tc>
          <w:tcPr>
            <w:tcW w:w="4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240</w:t>
            </w:r>
          </w:p>
        </w:tc>
        <w:tc>
          <w:tcPr>
            <w:tcW w:w="98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市级岗位</w:t>
            </w:r>
          </w:p>
        </w:tc>
        <w:tc>
          <w:tcPr>
            <w:tcW w:w="851"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连城县</w:t>
            </w:r>
          </w:p>
        </w:tc>
        <w:tc>
          <w:tcPr>
            <w:tcW w:w="269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隔川乡扶贫办</w:t>
            </w:r>
          </w:p>
        </w:tc>
        <w:tc>
          <w:tcPr>
            <w:tcW w:w="175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工作人员</w:t>
            </w:r>
          </w:p>
        </w:tc>
        <w:tc>
          <w:tcPr>
            <w:tcW w:w="1787"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扶贫（基层保障）</w:t>
            </w:r>
          </w:p>
        </w:tc>
        <w:tc>
          <w:tcPr>
            <w:tcW w:w="42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1</w:t>
            </w:r>
          </w:p>
        </w:tc>
        <w:tc>
          <w:tcPr>
            <w:tcW w:w="588"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255"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专科及以上</w:t>
            </w:r>
          </w:p>
        </w:tc>
        <w:tc>
          <w:tcPr>
            <w:tcW w:w="161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8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2"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1633" w:type="dxa"/>
            <w:shd w:val="clear" w:color="auto" w:fill="auto"/>
            <w:vAlign w:val="center"/>
            <w:hideMark/>
          </w:tcPr>
          <w:p w:rsidR="002B4BA9" w:rsidRPr="002B4BA9" w:rsidRDefault="002B4BA9" w:rsidP="002B4BA9">
            <w:pPr>
              <w:widowControl/>
              <w:jc w:val="center"/>
              <w:rPr>
                <w:rFonts w:ascii="宋体" w:eastAsia="宋体" w:hAnsi="宋体" w:cs="宋体"/>
                <w:kern w:val="0"/>
                <w:sz w:val="18"/>
                <w:szCs w:val="18"/>
              </w:rPr>
            </w:pPr>
            <w:r w:rsidRPr="002B4BA9">
              <w:rPr>
                <w:rFonts w:ascii="宋体" w:eastAsia="宋体" w:hAnsi="宋体" w:cs="宋体" w:hint="eastAsia"/>
                <w:kern w:val="0"/>
                <w:sz w:val="18"/>
                <w:szCs w:val="18"/>
              </w:rPr>
              <w:t>不限</w:t>
            </w:r>
          </w:p>
        </w:tc>
        <w:tc>
          <w:tcPr>
            <w:tcW w:w="3601" w:type="dxa"/>
            <w:shd w:val="clear" w:color="auto" w:fill="auto"/>
            <w:vAlign w:val="center"/>
            <w:hideMark/>
          </w:tcPr>
          <w:p w:rsidR="002B4BA9" w:rsidRPr="002B4BA9" w:rsidRDefault="002B4BA9" w:rsidP="002B4BA9">
            <w:pPr>
              <w:widowControl/>
              <w:jc w:val="left"/>
              <w:rPr>
                <w:rFonts w:ascii="宋体" w:eastAsia="宋体" w:hAnsi="宋体" w:cs="宋体"/>
                <w:kern w:val="0"/>
                <w:sz w:val="18"/>
                <w:szCs w:val="18"/>
              </w:rPr>
            </w:pPr>
            <w:r w:rsidRPr="002B4BA9">
              <w:rPr>
                <w:rFonts w:ascii="宋体" w:eastAsia="宋体" w:hAnsi="宋体" w:cs="宋体" w:hint="eastAsia"/>
                <w:kern w:val="0"/>
                <w:sz w:val="18"/>
                <w:szCs w:val="18"/>
              </w:rPr>
              <w:t xml:space="preserve">　</w:t>
            </w:r>
          </w:p>
        </w:tc>
      </w:tr>
    </w:tbl>
    <w:p w:rsidR="00C535D3" w:rsidRPr="006024C0" w:rsidRDefault="00C535D3" w:rsidP="00ED5D4E">
      <w:pPr>
        <w:jc w:val="center"/>
        <w:rPr>
          <w:rFonts w:ascii="仿宋_GB2312" w:eastAsia="仿宋_GB2312" w:hAnsi="黑体" w:cs="Times New Roman"/>
          <w:b/>
          <w:sz w:val="32"/>
          <w:szCs w:val="32"/>
        </w:rPr>
      </w:pPr>
    </w:p>
    <w:p w:rsidR="002E1C39" w:rsidRDefault="005B73CA" w:rsidP="00791BD2">
      <w:pPr>
        <w:rPr>
          <w:rFonts w:ascii="仿宋_GB2312" w:eastAsia="仿宋_GB2312" w:hAnsi="黑体" w:cs="Times New Roman"/>
          <w:sz w:val="32"/>
          <w:szCs w:val="32"/>
        </w:rPr>
        <w:sectPr w:rsidR="002E1C39" w:rsidSect="00E87AF8">
          <w:footerReference w:type="default" r:id="rId8"/>
          <w:pgSz w:w="23814" w:h="16839" w:orient="landscape" w:code="8"/>
          <w:pgMar w:top="1440" w:right="1474" w:bottom="1440" w:left="1588" w:header="851" w:footer="992" w:gutter="0"/>
          <w:cols w:space="425"/>
          <w:docGrid w:linePitch="312"/>
        </w:sectPr>
      </w:pPr>
      <w:r w:rsidRPr="006024C0">
        <w:rPr>
          <w:rFonts w:ascii="仿宋_GB2312" w:eastAsia="仿宋_GB2312" w:hAnsi="黑体" w:cs="Times New Roman" w:hint="eastAsia"/>
          <w:sz w:val="32"/>
          <w:szCs w:val="32"/>
        </w:rPr>
        <w:t>备注：专业类别按照教育部门学科专业分类标准</w:t>
      </w:r>
      <w:r w:rsidR="00F873DD" w:rsidRPr="006024C0">
        <w:rPr>
          <w:rFonts w:ascii="仿宋_GB2312" w:eastAsia="仿宋_GB2312" w:hAnsi="黑体" w:cs="Times New Roman" w:hint="eastAsia"/>
          <w:sz w:val="32"/>
          <w:szCs w:val="32"/>
        </w:rPr>
        <w:t>确定</w:t>
      </w:r>
      <w:r w:rsidR="00E87AF8">
        <w:rPr>
          <w:rFonts w:ascii="仿宋_GB2312" w:eastAsia="仿宋_GB2312" w:hAnsi="黑体" w:cs="Times New Roman" w:hint="eastAsia"/>
          <w:sz w:val="32"/>
          <w:szCs w:val="32"/>
        </w:rPr>
        <w:t>。</w:t>
      </w:r>
    </w:p>
    <w:p w:rsidR="002E1C39" w:rsidRPr="002E1C39" w:rsidRDefault="002E1C39" w:rsidP="002E1C39">
      <w:pPr>
        <w:rPr>
          <w:rFonts w:ascii="仿宋_GB2312" w:eastAsia="仿宋_GB2312" w:hAnsi="黑体" w:cs="Times New Roman"/>
          <w:sz w:val="32"/>
          <w:szCs w:val="32"/>
        </w:rPr>
      </w:pPr>
      <w:r w:rsidRPr="006024C0">
        <w:rPr>
          <w:rFonts w:ascii="仿宋_GB2312" w:eastAsia="仿宋_GB2312" w:hAnsi="黑体" w:cs="Times New Roman" w:hint="eastAsia"/>
          <w:sz w:val="32"/>
          <w:szCs w:val="32"/>
        </w:rPr>
        <w:lastRenderedPageBreak/>
        <w:t>附件</w:t>
      </w:r>
      <w:r>
        <w:rPr>
          <w:rFonts w:ascii="仿宋_GB2312" w:eastAsia="仿宋_GB2312" w:hAnsi="黑体" w:cs="Times New Roman" w:hint="eastAsia"/>
          <w:sz w:val="32"/>
          <w:szCs w:val="32"/>
        </w:rPr>
        <w:t>2</w:t>
      </w:r>
    </w:p>
    <w:p w:rsidR="002E1C39" w:rsidRDefault="002E1C39" w:rsidP="002E1C39">
      <w:pPr>
        <w:spacing w:line="550" w:lineRule="exact"/>
        <w:jc w:val="center"/>
        <w:rPr>
          <w:rFonts w:ascii="宋体" w:cs="宋体"/>
          <w:b/>
          <w:bCs/>
          <w:sz w:val="44"/>
          <w:szCs w:val="44"/>
        </w:rPr>
      </w:pPr>
      <w:r>
        <w:rPr>
          <w:rFonts w:ascii="宋体" w:hAnsi="宋体" w:cs="宋体" w:hint="eastAsia"/>
          <w:b/>
          <w:bCs/>
          <w:sz w:val="44"/>
          <w:szCs w:val="44"/>
        </w:rPr>
        <w:t>福建省</w:t>
      </w:r>
      <w:r>
        <w:rPr>
          <w:rFonts w:ascii="宋体" w:hAnsi="宋体" w:cs="宋体"/>
          <w:b/>
          <w:bCs/>
          <w:sz w:val="44"/>
          <w:szCs w:val="44"/>
        </w:rPr>
        <w:t>2020</w:t>
      </w:r>
      <w:r>
        <w:rPr>
          <w:rFonts w:ascii="宋体" w:hAnsi="宋体" w:cs="宋体" w:hint="eastAsia"/>
          <w:b/>
          <w:bCs/>
          <w:sz w:val="44"/>
          <w:szCs w:val="44"/>
        </w:rPr>
        <w:t>年“三支一扶”计划省内高校毕业生审核办法</w:t>
      </w:r>
    </w:p>
    <w:p w:rsidR="002E1C39" w:rsidRDefault="002E1C39" w:rsidP="002E1C39">
      <w:pPr>
        <w:spacing w:line="550" w:lineRule="exact"/>
        <w:ind w:firstLineChars="196" w:firstLine="627"/>
        <w:rPr>
          <w:rFonts w:ascii="仿宋_GB2312" w:eastAsia="仿宋_GB2312" w:hAnsi="仿宋_GB2312" w:cs="仿宋_GB2312"/>
          <w:sz w:val="32"/>
          <w:szCs w:val="32"/>
        </w:rPr>
      </w:pPr>
    </w:p>
    <w:p w:rsidR="002E1C39" w:rsidRDefault="002E1C39" w:rsidP="002E1C39">
      <w:pPr>
        <w:spacing w:line="550" w:lineRule="exact"/>
        <w:ind w:firstLineChars="196" w:firstLine="627"/>
        <w:rPr>
          <w:rFonts w:ascii="黑体" w:eastAsia="黑体" w:hAnsi="黑体" w:cs="黑体"/>
          <w:sz w:val="32"/>
          <w:szCs w:val="32"/>
        </w:rPr>
      </w:pPr>
      <w:r>
        <w:rPr>
          <w:rFonts w:ascii="黑体" w:eastAsia="黑体" w:hAnsi="黑体" w:cs="黑体" w:hint="eastAsia"/>
          <w:sz w:val="32"/>
          <w:szCs w:val="32"/>
        </w:rPr>
        <w:t>一、审核机构</w:t>
      </w:r>
    </w:p>
    <w:p w:rsidR="002E1C39" w:rsidRDefault="002E1C39" w:rsidP="002E1C39">
      <w:pPr>
        <w:spacing w:line="55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2020年福建省“三支一扶”计划省内高校报名人员资格审查、考核评分工作，由报名毕业生所在院校负责。</w:t>
      </w:r>
    </w:p>
    <w:p w:rsidR="002E1C39" w:rsidRDefault="002E1C39" w:rsidP="002E1C39">
      <w:pPr>
        <w:spacing w:line="550" w:lineRule="exact"/>
        <w:ind w:firstLineChars="196" w:firstLine="627"/>
        <w:rPr>
          <w:rFonts w:ascii="黑体" w:eastAsia="黑体" w:hAnsi="黑体" w:cs="黑体"/>
          <w:sz w:val="32"/>
          <w:szCs w:val="32"/>
        </w:rPr>
      </w:pPr>
      <w:r>
        <w:rPr>
          <w:rFonts w:ascii="黑体" w:eastAsia="黑体" w:hAnsi="黑体" w:cs="黑体" w:hint="eastAsia"/>
          <w:sz w:val="32"/>
          <w:szCs w:val="32"/>
        </w:rPr>
        <w:t>二、审核对象</w:t>
      </w:r>
    </w:p>
    <w:p w:rsidR="002E1C39" w:rsidRDefault="002E1C39" w:rsidP="002E1C39">
      <w:pPr>
        <w:spacing w:line="55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报名参加</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年福建省“三支一扶”计划的省内全日制普通高校毕业生。</w:t>
      </w:r>
    </w:p>
    <w:p w:rsidR="002E1C39" w:rsidRDefault="002E1C39" w:rsidP="002E1C39">
      <w:pPr>
        <w:spacing w:line="550" w:lineRule="exact"/>
        <w:ind w:firstLineChars="196" w:firstLine="627"/>
        <w:rPr>
          <w:rFonts w:ascii="黑体" w:eastAsia="黑体" w:hAnsi="黑体" w:cs="黑体"/>
          <w:sz w:val="32"/>
          <w:szCs w:val="32"/>
        </w:rPr>
      </w:pPr>
      <w:r>
        <w:rPr>
          <w:rFonts w:ascii="黑体" w:eastAsia="黑体" w:hAnsi="黑体" w:cs="黑体" w:hint="eastAsia"/>
          <w:sz w:val="32"/>
          <w:szCs w:val="32"/>
        </w:rPr>
        <w:t>三、审核方式</w:t>
      </w:r>
    </w:p>
    <w:p w:rsidR="002E1C39" w:rsidRDefault="002E1C39" w:rsidP="002E1C39">
      <w:pPr>
        <w:spacing w:line="55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院校登录福</w:t>
      </w:r>
      <w:r>
        <w:rPr>
          <w:rFonts w:ascii="仿宋_GB2312" w:eastAsia="仿宋_GB2312" w:hAnsi="仿宋_GB2312" w:cs="仿宋_GB2312" w:hint="eastAsia"/>
          <w:kern w:val="0"/>
          <w:sz w:val="32"/>
          <w:szCs w:val="32"/>
        </w:rPr>
        <w:t>建省毕业生就业创业公共服务网（</w:t>
      </w:r>
      <w:r>
        <w:rPr>
          <w:rFonts w:ascii="仿宋_GB2312" w:eastAsia="仿宋_GB2312" w:hAnsi="仿宋_GB2312" w:cs="仿宋_GB2312" w:hint="eastAsia"/>
          <w:sz w:val="32"/>
          <w:szCs w:val="32"/>
        </w:rPr>
        <w:t>以下简称公共服务网，</w:t>
      </w:r>
      <w:r>
        <w:rPr>
          <w:rFonts w:ascii="仿宋_GB2312" w:eastAsia="仿宋_GB2312" w:hAnsi="仿宋_GB2312" w:cs="仿宋_GB2312" w:hint="eastAsia"/>
          <w:kern w:val="0"/>
          <w:sz w:val="32"/>
          <w:szCs w:val="32"/>
        </w:rPr>
        <w:t>网址：</w:t>
      </w:r>
      <w:r>
        <w:rPr>
          <w:rFonts w:ascii="仿宋_GB2312" w:eastAsia="仿宋_GB2312" w:hAnsi="仿宋_GB2312" w:cs="仿宋_GB2312" w:hint="eastAsia"/>
          <w:sz w:val="32"/>
          <w:szCs w:val="32"/>
        </w:rPr>
        <w:t>http://220.160.52.58/</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进行网上资格审查、考核评分。</w:t>
      </w:r>
    </w:p>
    <w:p w:rsidR="002E1C39" w:rsidRDefault="002E1C39" w:rsidP="002E1C39">
      <w:pPr>
        <w:spacing w:line="550" w:lineRule="exact"/>
        <w:ind w:firstLineChars="196" w:firstLine="627"/>
        <w:rPr>
          <w:rFonts w:ascii="黑体" w:eastAsia="黑体" w:hAnsi="黑体" w:cs="黑体"/>
          <w:sz w:val="32"/>
          <w:szCs w:val="32"/>
        </w:rPr>
      </w:pPr>
      <w:r>
        <w:rPr>
          <w:rFonts w:ascii="黑体" w:eastAsia="黑体" w:hAnsi="黑体" w:cs="黑体" w:hint="eastAsia"/>
          <w:sz w:val="32"/>
          <w:szCs w:val="32"/>
        </w:rPr>
        <w:t>四、审核内容</w:t>
      </w:r>
    </w:p>
    <w:p w:rsidR="002E1C39" w:rsidRDefault="002E1C39" w:rsidP="002E1C39">
      <w:pPr>
        <w:spacing w:line="55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（一）资格审查</w:t>
      </w:r>
    </w:p>
    <w:p w:rsidR="002E1C39" w:rsidRDefault="002E1C39" w:rsidP="002E1C39">
      <w:pPr>
        <w:spacing w:line="55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生源地审核。</w:t>
      </w:r>
      <w:r>
        <w:rPr>
          <w:rFonts w:ascii="仿宋_GB2312" w:eastAsia="仿宋_GB2312" w:hAnsi="仿宋_GB2312" w:cs="仿宋_GB2312" w:hint="eastAsia"/>
          <w:sz w:val="32"/>
          <w:szCs w:val="32"/>
        </w:rPr>
        <w:t>是否为岗位所在设区市生源毕业生。</w:t>
      </w:r>
    </w:p>
    <w:p w:rsidR="002E1C39" w:rsidRDefault="002E1C39" w:rsidP="002E1C39">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审查方式：查验报名人员的生源地和报名单位所在地。</w:t>
      </w:r>
    </w:p>
    <w:p w:rsidR="002E1C39" w:rsidRDefault="002E1C39" w:rsidP="002E1C39">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审查字段：岗位类别、生源地、单位所在地。</w:t>
      </w:r>
    </w:p>
    <w:p w:rsidR="002E1C39" w:rsidRDefault="002E1C39" w:rsidP="002E1C39">
      <w:pPr>
        <w:spacing w:line="55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审查标准：</w:t>
      </w:r>
      <w:r w:rsidRPr="00CF62B7">
        <w:rPr>
          <w:rFonts w:ascii="楷体_GB2312" w:eastAsia="楷体_GB2312" w:hAnsi="楷体_GB2312" w:cs="楷体_GB2312" w:hint="eastAsia"/>
          <w:sz w:val="32"/>
          <w:szCs w:val="32"/>
        </w:rPr>
        <w:t>岗位类别为“省级岗位”的，本审查项可审核通过。</w:t>
      </w:r>
      <w:r w:rsidRPr="00CF62B7">
        <w:rPr>
          <w:rFonts w:ascii="仿宋_GB2312" w:eastAsia="仿宋_GB2312" w:hAnsi="仿宋_GB2312" w:cs="仿宋_GB2312" w:hint="eastAsia"/>
          <w:sz w:val="32"/>
          <w:szCs w:val="32"/>
        </w:rPr>
        <w:t>报名龙岩</w:t>
      </w:r>
      <w:r>
        <w:rPr>
          <w:rFonts w:ascii="仿宋_GB2312" w:eastAsia="仿宋_GB2312" w:hAnsi="仿宋_GB2312" w:cs="仿宋_GB2312" w:hint="eastAsia"/>
          <w:sz w:val="32"/>
          <w:szCs w:val="32"/>
        </w:rPr>
        <w:t>市“市级岗位”的毕业生，须是</w:t>
      </w:r>
      <w:r w:rsidR="00CF62B7">
        <w:rPr>
          <w:rFonts w:ascii="仿宋_GB2312" w:eastAsia="仿宋_GB2312" w:hAnsi="仿宋_GB2312" w:cs="仿宋_GB2312" w:hint="eastAsia"/>
          <w:sz w:val="32"/>
          <w:szCs w:val="32"/>
        </w:rPr>
        <w:t>龙岩</w:t>
      </w:r>
      <w:r>
        <w:rPr>
          <w:rFonts w:ascii="仿宋_GB2312" w:eastAsia="仿宋_GB2312" w:hAnsi="仿宋_GB2312" w:cs="仿宋_GB2312" w:hint="eastAsia"/>
          <w:sz w:val="32"/>
          <w:szCs w:val="32"/>
        </w:rPr>
        <w:t>市生源（指入学前户口所在地为</w:t>
      </w:r>
      <w:r w:rsidR="00CF62B7">
        <w:rPr>
          <w:rFonts w:ascii="仿宋_GB2312" w:eastAsia="仿宋_GB2312" w:hAnsi="仿宋_GB2312" w:cs="仿宋_GB2312" w:hint="eastAsia"/>
          <w:sz w:val="32"/>
          <w:szCs w:val="32"/>
        </w:rPr>
        <w:t>龙岩</w:t>
      </w:r>
      <w:r>
        <w:rPr>
          <w:rFonts w:ascii="仿宋_GB2312" w:eastAsia="仿宋_GB2312" w:hAnsi="仿宋_GB2312" w:cs="仿宋_GB2312" w:hint="eastAsia"/>
          <w:sz w:val="32"/>
          <w:szCs w:val="32"/>
        </w:rPr>
        <w:t>市辖区各县（市、区）），如否，则审核不通过。</w:t>
      </w:r>
    </w:p>
    <w:p w:rsidR="002E1C39" w:rsidRDefault="002E1C39" w:rsidP="002E1C39">
      <w:pPr>
        <w:spacing w:line="55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学历、毕业时间审核。</w:t>
      </w:r>
      <w:r>
        <w:rPr>
          <w:rFonts w:ascii="仿宋_GB2312" w:eastAsia="仿宋_GB2312" w:hAnsi="仿宋_GB2312" w:cs="仿宋_GB2312" w:hint="eastAsia"/>
          <w:sz w:val="32"/>
          <w:szCs w:val="32"/>
        </w:rPr>
        <w:t>是否属于按照国家普通高等学校招生计划和研究生招生计划招收的全日制普通高校毕业</w:t>
      </w:r>
      <w:r>
        <w:rPr>
          <w:rFonts w:ascii="仿宋_GB2312" w:eastAsia="仿宋_GB2312" w:hAnsi="仿宋_GB2312" w:cs="仿宋_GB2312" w:hint="eastAsia"/>
          <w:sz w:val="32"/>
          <w:szCs w:val="32"/>
        </w:rPr>
        <w:lastRenderedPageBreak/>
        <w:t>生和非在职研究生；是否满足报名条件要求的取得毕业资格截止时间。</w:t>
      </w:r>
    </w:p>
    <w:p w:rsidR="002E1C39" w:rsidRDefault="002E1C39" w:rsidP="002E1C39">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审查方式：查验报名人员的毕业时间及学历。</w:t>
      </w:r>
    </w:p>
    <w:p w:rsidR="002E1C39" w:rsidRDefault="002E1C39" w:rsidP="002E1C39">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审查字段：毕业日期、学历。</w:t>
      </w:r>
    </w:p>
    <w:p w:rsidR="002E1C39" w:rsidRDefault="002E1C39" w:rsidP="002E1C39">
      <w:pPr>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审查标准：全日制专科及以上学历，毕业时间应在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日及之前（研究生放宽至</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日），应届毕业生统一认定为符合毕业时间条件，如否，则审核不通过。</w:t>
      </w:r>
    </w:p>
    <w:p w:rsidR="002E1C39" w:rsidRDefault="002E1C39" w:rsidP="002E1C39">
      <w:pPr>
        <w:spacing w:line="55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在校表现情况审核。</w:t>
      </w:r>
    </w:p>
    <w:p w:rsidR="002E1C39" w:rsidRDefault="002E1C39" w:rsidP="002E1C39">
      <w:pPr>
        <w:spacing w:line="55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）是否有违法违纪违规行为。</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审查标准：报名人员在校期间有违法违纪违规行为，并受过严重警告及以上处分的，审核不通过。</w:t>
      </w:r>
    </w:p>
    <w:p w:rsidR="002E1C39" w:rsidRDefault="002E1C39" w:rsidP="002E1C39">
      <w:pPr>
        <w:numPr>
          <w:ilvl w:val="0"/>
          <w:numId w:val="2"/>
        </w:num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是否必修（主修）科目达标。</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审查标准：报名人员在读期间必修（主修）科目补考</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门或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次（含</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门或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次）以上的，审核不通过。</w:t>
      </w:r>
    </w:p>
    <w:p w:rsidR="002E1C39" w:rsidRDefault="002E1C39" w:rsidP="002E1C39">
      <w:pPr>
        <w:snapToGrid w:val="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基本信息审核。</w:t>
      </w:r>
      <w:r>
        <w:rPr>
          <w:rFonts w:ascii="仿宋_GB2312" w:eastAsia="仿宋_GB2312" w:hAnsi="仿宋_GB2312" w:cs="仿宋_GB2312" w:hint="eastAsia"/>
          <w:sz w:val="32"/>
          <w:szCs w:val="32"/>
        </w:rPr>
        <w:t>审核报名人员信息，包括民族、学历、专业、政治面貌、在校奖惩情况。如有不符之处，及时审核退回并通知报名人员在规定的报名和院校审查考核时间内完善后提交。</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审查项目均符合报名对象和条件要求的，该报名人员的资格审查即通过，审查结果通过公共服务网自动反馈给报名人员。如毕业生对资格审查结果有异议的，应在规定的报名和院校审查考核时间内联系所在院校申请复核。</w:t>
      </w:r>
    </w:p>
    <w:p w:rsidR="002E1C39" w:rsidRDefault="00CF62B7" w:rsidP="002E1C39">
      <w:pPr>
        <w:spacing w:line="55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sidR="002E1C39">
        <w:rPr>
          <w:rFonts w:ascii="楷体_GB2312" w:eastAsia="楷体_GB2312" w:hAnsi="楷体_GB2312" w:cs="楷体_GB2312" w:hint="eastAsia"/>
          <w:sz w:val="32"/>
          <w:szCs w:val="32"/>
        </w:rPr>
        <w:t>）考核评分</w:t>
      </w:r>
    </w:p>
    <w:p w:rsidR="002E1C39" w:rsidRDefault="002E1C39" w:rsidP="002E1C39">
      <w:pPr>
        <w:snapToGrid w:val="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专业成绩排名情况（满分</w:t>
      </w:r>
      <w:r>
        <w:rPr>
          <w:rFonts w:ascii="仿宋_GB2312" w:eastAsia="仿宋_GB2312" w:hAnsi="仿宋_GB2312" w:cs="仿宋_GB2312"/>
          <w:b/>
          <w:bCs/>
          <w:sz w:val="32"/>
          <w:szCs w:val="32"/>
        </w:rPr>
        <w:t>15</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按照报名</w:t>
      </w:r>
      <w:proofErr w:type="gramStart"/>
      <w:r>
        <w:rPr>
          <w:rFonts w:ascii="仿宋_GB2312" w:eastAsia="仿宋_GB2312" w:hAnsi="仿宋_GB2312" w:cs="仿宋_GB2312" w:hint="eastAsia"/>
          <w:sz w:val="32"/>
          <w:szCs w:val="32"/>
        </w:rPr>
        <w:t>时</w:t>
      </w:r>
      <w:r>
        <w:rPr>
          <w:rFonts w:ascii="仿宋_GB2312" w:eastAsia="仿宋_GB2312" w:hAnsi="仿宋_GB2312" w:cs="仿宋_GB2312" w:hint="eastAsia"/>
          <w:b/>
          <w:bCs/>
          <w:sz w:val="32"/>
          <w:szCs w:val="32"/>
        </w:rPr>
        <w:t>最近</w:t>
      </w:r>
      <w:proofErr w:type="gramEnd"/>
      <w:r>
        <w:rPr>
          <w:rFonts w:ascii="仿宋_GB2312" w:eastAsia="仿宋_GB2312" w:hAnsi="仿宋_GB2312" w:cs="仿宋_GB2312" w:hint="eastAsia"/>
          <w:b/>
          <w:bCs/>
          <w:sz w:val="32"/>
          <w:szCs w:val="32"/>
        </w:rPr>
        <w:t>一次</w:t>
      </w:r>
      <w:r>
        <w:rPr>
          <w:rFonts w:ascii="仿宋_GB2312" w:eastAsia="仿宋_GB2312" w:hAnsi="仿宋_GB2312" w:cs="仿宋_GB2312" w:hint="eastAsia"/>
          <w:sz w:val="32"/>
          <w:szCs w:val="32"/>
        </w:rPr>
        <w:t>专业成绩排名情况，进行量化评分：专业成绩排名前</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得</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分；专业成绩排名为</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分，即排名每增加</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，则减少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分，如</w:t>
      </w:r>
      <w:r>
        <w:rPr>
          <w:rFonts w:ascii="仿宋_GB2312" w:eastAsia="仿宋_GB2312" w:hAnsi="仿宋_GB2312" w:cs="仿宋_GB2312"/>
          <w:sz w:val="32"/>
          <w:szCs w:val="32"/>
        </w:rPr>
        <w:t>6-10%</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11-15%</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分，以此类推，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分，专业成绩排名</w:t>
      </w:r>
      <w:r>
        <w:rPr>
          <w:rFonts w:ascii="仿宋_GB2312" w:eastAsia="仿宋_GB2312" w:hAnsi="仿宋_GB2312" w:cs="仿宋_GB2312"/>
          <w:sz w:val="32"/>
          <w:szCs w:val="32"/>
        </w:rPr>
        <w:t>61%</w:t>
      </w:r>
      <w:r>
        <w:rPr>
          <w:rFonts w:ascii="仿宋_GB2312" w:eastAsia="仿宋_GB2312" w:hAnsi="仿宋_GB2312" w:cs="仿宋_GB2312" w:hint="eastAsia"/>
          <w:sz w:val="32"/>
          <w:szCs w:val="32"/>
        </w:rPr>
        <w:t>（含）以外，不得分。</w:t>
      </w:r>
    </w:p>
    <w:p w:rsidR="002E1C39" w:rsidRDefault="002E1C39" w:rsidP="002E1C39">
      <w:pPr>
        <w:snapToGrid w:val="0"/>
        <w:spacing w:line="55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社会工作情况（满分</w:t>
      </w: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根据报名人员在校社会工作情况，按照就高不重复原则进行量化评分</w:t>
      </w:r>
      <w:r>
        <w:rPr>
          <w:rFonts w:ascii="仿宋_GB2312" w:eastAsia="仿宋_GB2312" w:hAnsi="仿宋_GB2312" w:cs="仿宋_GB2312" w:hint="eastAsia"/>
          <w:b/>
          <w:bCs/>
          <w:sz w:val="32"/>
          <w:szCs w:val="32"/>
        </w:rPr>
        <w:t>：</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）担任校学生会主席、校团委副书记、校社团联合会会长、校自律委员会主任、校青年志愿者协会会长职务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）担任校学生会副主席、校社团联合会副会长、校自律委员会副主任、校青年志愿者协会副会长，院（系）级学生会主席、团委副书记、自律委员会主任职务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分；</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）担任校和院（系）学生会（团委）部长、班长、团支部书记职务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分；</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）担任校和院（系）学生会（团委）副部长、副班长、团支部副书记职务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分；</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）担任其他班委职务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2E1C39" w:rsidRDefault="002E1C39"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担任其他相同等级学生组织职务</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，由院校出具</w:t>
      </w:r>
      <w:r>
        <w:rPr>
          <w:rFonts w:ascii="仿宋_GB2312" w:eastAsia="仿宋_GB2312" w:hAnsi="仿宋_GB2312" w:cs="仿宋_GB2312" w:hint="eastAsia"/>
          <w:sz w:val="32"/>
          <w:szCs w:val="32"/>
        </w:rPr>
        <w:t>相应</w:t>
      </w:r>
      <w:r>
        <w:rPr>
          <w:rFonts w:ascii="仿宋_GB2312" w:eastAsia="仿宋_GB2312" w:hAnsi="仿宋_GB2312" w:cs="仿宋_GB2312"/>
          <w:sz w:val="32"/>
          <w:szCs w:val="32"/>
        </w:rPr>
        <w:t>依据</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先行</w:t>
      </w:r>
      <w:r>
        <w:rPr>
          <w:rFonts w:ascii="仿宋_GB2312" w:eastAsia="仿宋_GB2312" w:hAnsi="仿宋_GB2312" w:cs="仿宋_GB2312"/>
          <w:sz w:val="32"/>
          <w:szCs w:val="32"/>
        </w:rPr>
        <w:t>评分，</w:t>
      </w:r>
      <w:r>
        <w:rPr>
          <w:rFonts w:ascii="仿宋_GB2312" w:eastAsia="仿宋_GB2312" w:hAnsi="仿宋_GB2312" w:cs="仿宋_GB2312" w:hint="eastAsia"/>
          <w:sz w:val="32"/>
          <w:szCs w:val="32"/>
        </w:rPr>
        <w:t>后由</w:t>
      </w:r>
      <w:r w:rsidR="00CF62B7">
        <w:rPr>
          <w:rFonts w:ascii="仿宋_GB2312" w:eastAsia="仿宋_GB2312" w:hAnsi="仿宋_GB2312" w:cs="仿宋_GB2312" w:hint="eastAsia"/>
          <w:sz w:val="32"/>
          <w:szCs w:val="32"/>
        </w:rPr>
        <w:t>市</w:t>
      </w:r>
      <w:proofErr w:type="gramStart"/>
      <w:r w:rsidR="00CF62B7">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核准认定，</w:t>
      </w:r>
      <w:r>
        <w:rPr>
          <w:rFonts w:ascii="仿宋_GB2312" w:eastAsia="仿宋_GB2312" w:hAnsi="仿宋_GB2312" w:cs="仿宋_GB2312"/>
          <w:sz w:val="32"/>
          <w:szCs w:val="32"/>
        </w:rPr>
        <w:t>未提供认定依据的不得分。</w:t>
      </w:r>
    </w:p>
    <w:p w:rsidR="002E1C39" w:rsidRDefault="002E1C39" w:rsidP="002E1C39">
      <w:pPr>
        <w:snapToGrid w:val="0"/>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2E1C39" w:rsidRDefault="002E1C39" w:rsidP="002E1C39">
      <w:pPr>
        <w:snapToGrid w:val="0"/>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坚持“谁审核、谁把关、谁负责”的原则，省“三支一扶”办负责报名人员审核工作的统筹指导，各院校负责报名人员审核工作的具体组织实施。各院校应于</w:t>
      </w: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月</w:t>
      </w:r>
      <w:r>
        <w:rPr>
          <w:rFonts w:ascii="仿宋_GB2312" w:eastAsia="仿宋_GB2312" w:hAnsi="仿宋_GB2312" w:cs="仿宋_GB2312"/>
          <w:b/>
          <w:bCs/>
          <w:sz w:val="32"/>
          <w:szCs w:val="32"/>
        </w:rPr>
        <w:t>19</w:t>
      </w:r>
      <w:r>
        <w:rPr>
          <w:rFonts w:ascii="仿宋_GB2312" w:eastAsia="仿宋_GB2312" w:hAnsi="仿宋_GB2312" w:cs="仿宋_GB2312" w:hint="eastAsia"/>
          <w:b/>
          <w:bCs/>
          <w:sz w:val="32"/>
          <w:szCs w:val="32"/>
        </w:rPr>
        <w:t>日</w:t>
      </w:r>
      <w:r>
        <w:rPr>
          <w:rFonts w:ascii="仿宋_GB2312" w:eastAsia="仿宋_GB2312" w:hAnsi="仿宋_GB2312" w:cs="仿宋_GB2312" w:hint="eastAsia"/>
          <w:sz w:val="32"/>
          <w:szCs w:val="32"/>
        </w:rPr>
        <w:t>前完</w:t>
      </w:r>
      <w:r>
        <w:rPr>
          <w:rFonts w:ascii="仿宋_GB2312" w:eastAsia="仿宋_GB2312" w:hAnsi="仿宋_GB2312" w:cs="仿宋_GB2312" w:hint="eastAsia"/>
          <w:sz w:val="32"/>
          <w:szCs w:val="32"/>
        </w:rPr>
        <w:lastRenderedPageBreak/>
        <w:t>成资格审查工作</w:t>
      </w:r>
      <w:r>
        <w:rPr>
          <w:rFonts w:ascii="仿宋_GB2312" w:eastAsia="仿宋_GB2312" w:hAnsi="仿宋_GB2312" w:cs="仿宋_GB2312"/>
          <w:sz w:val="32"/>
          <w:szCs w:val="32"/>
        </w:rPr>
        <w:t>和</w:t>
      </w:r>
      <w:r>
        <w:rPr>
          <w:rFonts w:ascii="仿宋_GB2312" w:eastAsia="仿宋_GB2312" w:hAnsi="仿宋_GB2312" w:cs="仿宋_GB2312" w:hint="eastAsia"/>
          <w:sz w:val="32"/>
          <w:szCs w:val="32"/>
        </w:rPr>
        <w:t>考核评分工作，并将</w:t>
      </w:r>
      <w:r w:rsidR="000C5793">
        <w:rPr>
          <w:rFonts w:ascii="仿宋_GB2312" w:eastAsia="仿宋_GB2312" w:hAnsi="仿宋_GB2312" w:cs="仿宋_GB2312" w:hint="eastAsia"/>
          <w:sz w:val="32"/>
          <w:szCs w:val="32"/>
        </w:rPr>
        <w:t>附表</w:t>
      </w:r>
      <w:r>
        <w:rPr>
          <w:rFonts w:ascii="仿宋_GB2312" w:eastAsia="仿宋_GB2312" w:hAnsi="仿宋_GB2312" w:cs="仿宋_GB2312" w:hint="eastAsia"/>
          <w:sz w:val="32"/>
          <w:szCs w:val="32"/>
        </w:rPr>
        <w:t>《福建省</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年省级“三支一扶”计划省内高校毕业生报名人员考核汇总表》及有关材料，加盖就业工作部门公章后报送</w:t>
      </w:r>
      <w:r w:rsidR="000C5793">
        <w:rPr>
          <w:rFonts w:ascii="仿宋_GB2312" w:eastAsia="仿宋_GB2312" w:hAnsi="仿宋_GB2312" w:cs="仿宋_GB2312" w:hint="eastAsia"/>
          <w:sz w:val="32"/>
          <w:szCs w:val="32"/>
        </w:rPr>
        <w:t>市</w:t>
      </w:r>
      <w:proofErr w:type="gramStart"/>
      <w:r w:rsidR="000C5793">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。审核过程中，如出现徇私舞弊或失职渎职的，将依照相关规定追究有关人员责任。</w:t>
      </w:r>
    </w:p>
    <w:p w:rsidR="00CF62B7" w:rsidRDefault="00CF62B7" w:rsidP="002E1C39">
      <w:pPr>
        <w:snapToGrid w:val="0"/>
        <w:spacing w:line="550" w:lineRule="exact"/>
        <w:ind w:firstLineChars="200" w:firstLine="640"/>
        <w:rPr>
          <w:rFonts w:ascii="仿宋_GB2312" w:eastAsia="仿宋_GB2312" w:hAnsi="仿宋_GB2312" w:cs="仿宋_GB2312"/>
          <w:sz w:val="32"/>
          <w:szCs w:val="32"/>
        </w:rPr>
      </w:pPr>
    </w:p>
    <w:p w:rsidR="002E1C39" w:rsidRDefault="000C5793"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联系人：杨锶译，陈静诗</w:t>
      </w:r>
    </w:p>
    <w:p w:rsidR="000C5793" w:rsidRDefault="000C5793"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联系电话：0597-3298291</w:t>
      </w:r>
    </w:p>
    <w:p w:rsidR="000C5793" w:rsidRDefault="000C5793" w:rsidP="002E1C39">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传真：0597-3298289</w:t>
      </w:r>
    </w:p>
    <w:p w:rsidR="000C5793" w:rsidRPr="00A13F34" w:rsidRDefault="000C5793" w:rsidP="00A13F34">
      <w:pPr>
        <w:snapToGrid w:val="0"/>
        <w:spacing w:line="550" w:lineRule="exact"/>
        <w:ind w:firstLineChars="200" w:firstLine="640"/>
        <w:rPr>
          <w:rFonts w:ascii="仿宋_GB2312" w:eastAsia="仿宋_GB2312" w:hAnsi="仿宋_GB2312" w:cs="仿宋_GB2312"/>
          <w:sz w:val="32"/>
          <w:szCs w:val="32"/>
        </w:rPr>
      </w:pPr>
      <w:r w:rsidRPr="00A13F34">
        <w:rPr>
          <w:rFonts w:ascii="仿宋_GB2312" w:eastAsia="仿宋_GB2312" w:hAnsi="仿宋_GB2312" w:cs="仿宋_GB2312" w:hint="eastAsia"/>
          <w:sz w:val="32"/>
          <w:szCs w:val="32"/>
        </w:rPr>
        <w:t>邮寄地址：</w:t>
      </w:r>
      <w:r w:rsidRPr="00A13F34">
        <w:rPr>
          <w:rFonts w:ascii="仿宋_GB2312" w:eastAsia="仿宋_GB2312" w:hAnsi="仿宋_GB2312" w:cs="仿宋_GB2312" w:hint="eastAsia"/>
          <w:spacing w:val="-20"/>
          <w:sz w:val="32"/>
          <w:szCs w:val="32"/>
        </w:rPr>
        <w:t>龙岩市新罗区金融中心B2栋</w:t>
      </w:r>
      <w:r w:rsidR="00A13F34" w:rsidRPr="00A13F34">
        <w:rPr>
          <w:rFonts w:ascii="仿宋_GB2312" w:eastAsia="仿宋_GB2312" w:hAnsi="仿宋_GB2312" w:cs="仿宋_GB2312" w:hint="eastAsia"/>
          <w:spacing w:val="-20"/>
          <w:sz w:val="32"/>
          <w:szCs w:val="32"/>
        </w:rPr>
        <w:t>农业银行14楼</w:t>
      </w:r>
    </w:p>
    <w:p w:rsidR="000C5793" w:rsidRPr="00A13F34" w:rsidRDefault="000C5793" w:rsidP="00A13F34">
      <w:pPr>
        <w:snapToGrid w:val="0"/>
        <w:spacing w:line="550" w:lineRule="exact"/>
        <w:ind w:firstLineChars="200" w:firstLine="640"/>
        <w:rPr>
          <w:rFonts w:ascii="仿宋_GB2312" w:eastAsia="仿宋_GB2312" w:hAnsi="仿宋_GB2312" w:cs="仿宋_GB2312"/>
          <w:sz w:val="32"/>
          <w:szCs w:val="32"/>
        </w:rPr>
      </w:pPr>
      <w:r w:rsidRPr="00A13F34">
        <w:rPr>
          <w:rFonts w:ascii="仿宋_GB2312" w:eastAsia="仿宋_GB2312" w:hAnsi="仿宋_GB2312" w:cs="仿宋_GB2312" w:hint="eastAsia"/>
          <w:sz w:val="32"/>
          <w:szCs w:val="32"/>
        </w:rPr>
        <w:t xml:space="preserve">          龙岩市公共就业和人才服务中心 </w:t>
      </w:r>
    </w:p>
    <w:p w:rsidR="000C5793" w:rsidRDefault="000C5793" w:rsidP="002E1C39">
      <w:pPr>
        <w:snapToGrid w:val="0"/>
        <w:spacing w:line="550" w:lineRule="exact"/>
        <w:ind w:firstLineChars="200" w:firstLine="640"/>
        <w:rPr>
          <w:rFonts w:ascii="仿宋_GB2312" w:eastAsia="仿宋_GB2312" w:hAnsi="仿宋_GB2312" w:cs="仿宋_GB2312"/>
          <w:sz w:val="32"/>
          <w:szCs w:val="32"/>
        </w:rPr>
      </w:pPr>
    </w:p>
    <w:p w:rsidR="002E1C39" w:rsidRDefault="002E1C39" w:rsidP="002E1C39">
      <w:pPr>
        <w:snapToGrid w:val="0"/>
        <w:spacing w:line="550" w:lineRule="exact"/>
        <w:ind w:leftChars="304" w:left="1598" w:hangingChars="300" w:hanging="960"/>
        <w:rPr>
          <w:rFonts w:ascii="仿宋_GB2312" w:eastAsia="仿宋_GB2312" w:hAnsi="仿宋_GB2312" w:cs="仿宋_GB2312"/>
          <w:sz w:val="32"/>
          <w:szCs w:val="32"/>
        </w:rPr>
      </w:pPr>
    </w:p>
    <w:p w:rsidR="002E1C39" w:rsidRDefault="002E1C39" w:rsidP="002E1C39">
      <w:pPr>
        <w:snapToGrid w:val="0"/>
        <w:spacing w:line="550" w:lineRule="exact"/>
        <w:ind w:leftChars="304" w:left="1598" w:hangingChars="300" w:hanging="960"/>
        <w:rPr>
          <w:rFonts w:ascii="仿宋_GB2312" w:eastAsia="仿宋_GB2312" w:hAnsi="仿宋_GB2312" w:cs="仿宋_GB2312"/>
          <w:sz w:val="32"/>
          <w:szCs w:val="32"/>
        </w:rPr>
      </w:pPr>
    </w:p>
    <w:p w:rsidR="002E1C39" w:rsidRDefault="002E1C39" w:rsidP="002E1C39">
      <w:pPr>
        <w:snapToGrid w:val="0"/>
        <w:spacing w:line="550" w:lineRule="exact"/>
        <w:ind w:leftChars="304" w:left="1598" w:hangingChars="300" w:hanging="960"/>
        <w:rPr>
          <w:rFonts w:ascii="仿宋_GB2312" w:eastAsia="仿宋_GB2312" w:hAnsi="仿宋_GB2312" w:cs="仿宋_GB2312"/>
          <w:sz w:val="32"/>
          <w:szCs w:val="32"/>
        </w:rPr>
      </w:pPr>
    </w:p>
    <w:p w:rsidR="002E1C39" w:rsidRDefault="002E1C39" w:rsidP="002E1C39">
      <w:pPr>
        <w:snapToGrid w:val="0"/>
        <w:spacing w:line="550" w:lineRule="exact"/>
        <w:rPr>
          <w:rFonts w:ascii="仿宋_GB2312" w:eastAsia="仿宋_GB2312" w:hAnsi="仿宋_GB2312" w:cs="仿宋_GB2312"/>
          <w:sz w:val="32"/>
          <w:szCs w:val="32"/>
        </w:rPr>
      </w:pPr>
    </w:p>
    <w:p w:rsidR="002E1C39" w:rsidRDefault="002E1C39" w:rsidP="002E1C39">
      <w:pPr>
        <w:snapToGrid w:val="0"/>
        <w:spacing w:line="596" w:lineRule="exact"/>
        <w:rPr>
          <w:rFonts w:ascii="仿宋_GB2312" w:eastAsia="仿宋_GB2312" w:hAnsi="仿宋_GB2312" w:cs="仿宋_GB2312"/>
          <w:sz w:val="32"/>
          <w:szCs w:val="32"/>
        </w:rPr>
        <w:sectPr w:rsidR="002E1C39">
          <w:headerReference w:type="default" r:id="rId9"/>
          <w:footerReference w:type="default" r:id="rId10"/>
          <w:pgSz w:w="11906" w:h="16838"/>
          <w:pgMar w:top="1440" w:right="1797" w:bottom="1440" w:left="1797" w:header="851" w:footer="992" w:gutter="0"/>
          <w:cols w:space="720"/>
          <w:docGrid w:type="linesAndChars" w:linePitch="312"/>
        </w:sectPr>
      </w:pPr>
    </w:p>
    <w:p w:rsidR="002E1C39" w:rsidRDefault="002E1C39" w:rsidP="002E1C39">
      <w:pPr>
        <w:spacing w:line="520" w:lineRule="exact"/>
        <w:jc w:val="center"/>
        <w:rPr>
          <w:rFonts w:ascii="宋体"/>
          <w:b/>
          <w:sz w:val="36"/>
          <w:szCs w:val="36"/>
        </w:rPr>
      </w:pPr>
      <w:r>
        <w:rPr>
          <w:rFonts w:ascii="宋体" w:hint="eastAsia"/>
          <w:b/>
          <w:sz w:val="36"/>
          <w:szCs w:val="36"/>
        </w:rPr>
        <w:lastRenderedPageBreak/>
        <w:t>福建省</w:t>
      </w:r>
      <w:r>
        <w:rPr>
          <w:rFonts w:ascii="宋体"/>
          <w:b/>
          <w:sz w:val="36"/>
          <w:szCs w:val="36"/>
        </w:rPr>
        <w:t>2020</w:t>
      </w:r>
      <w:r>
        <w:rPr>
          <w:rFonts w:ascii="宋体" w:hint="eastAsia"/>
          <w:b/>
          <w:sz w:val="36"/>
          <w:szCs w:val="36"/>
        </w:rPr>
        <w:t>年省级“三支一扶”计划省内高校毕业生报名人员考核汇总表</w:t>
      </w:r>
    </w:p>
    <w:p w:rsidR="002E1C39" w:rsidRDefault="002E1C39" w:rsidP="002E1C39">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学校：（盖章）</w:t>
      </w:r>
    </w:p>
    <w:tbl>
      <w:tblPr>
        <w:tblW w:w="1428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50"/>
        <w:gridCol w:w="930"/>
        <w:gridCol w:w="540"/>
        <w:gridCol w:w="750"/>
        <w:gridCol w:w="1470"/>
        <w:gridCol w:w="825"/>
        <w:gridCol w:w="795"/>
        <w:gridCol w:w="1245"/>
        <w:gridCol w:w="1230"/>
        <w:gridCol w:w="1260"/>
        <w:gridCol w:w="3915"/>
      </w:tblGrid>
      <w:tr w:rsidR="002E1C39" w:rsidTr="006946A9">
        <w:trPr>
          <w:trHeight w:val="1164"/>
        </w:trPr>
        <w:tc>
          <w:tcPr>
            <w:tcW w:w="570"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750"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930"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身份证号</w:t>
            </w:r>
          </w:p>
        </w:tc>
        <w:tc>
          <w:tcPr>
            <w:tcW w:w="540"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民族</w:t>
            </w:r>
          </w:p>
        </w:tc>
        <w:tc>
          <w:tcPr>
            <w:tcW w:w="750"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政治面貌</w:t>
            </w:r>
          </w:p>
        </w:tc>
        <w:tc>
          <w:tcPr>
            <w:tcW w:w="1470"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是否属于全日制毕业生</w:t>
            </w:r>
          </w:p>
        </w:tc>
        <w:tc>
          <w:tcPr>
            <w:tcW w:w="825"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795"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w:t>
            </w:r>
          </w:p>
        </w:tc>
        <w:tc>
          <w:tcPr>
            <w:tcW w:w="1245"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专业成绩排名得分</w:t>
            </w:r>
          </w:p>
        </w:tc>
        <w:tc>
          <w:tcPr>
            <w:tcW w:w="1230"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w:t>
            </w:r>
            <w:r>
              <w:rPr>
                <w:rFonts w:ascii="仿宋_GB2312" w:eastAsia="仿宋_GB2312" w:hAnsi="仿宋_GB2312" w:cs="仿宋_GB2312"/>
                <w:b/>
                <w:bCs/>
                <w:sz w:val="24"/>
              </w:rPr>
              <w:t>%</w:t>
            </w:r>
            <w:r>
              <w:rPr>
                <w:rFonts w:ascii="仿宋_GB2312" w:eastAsia="仿宋_GB2312" w:hAnsi="仿宋_GB2312" w:cs="仿宋_GB2312" w:hint="eastAsia"/>
                <w:b/>
                <w:bCs/>
                <w:sz w:val="24"/>
              </w:rPr>
              <w:t>）</w:t>
            </w:r>
          </w:p>
        </w:tc>
        <w:tc>
          <w:tcPr>
            <w:tcW w:w="1260"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社会工作情况得分</w:t>
            </w:r>
          </w:p>
        </w:tc>
        <w:tc>
          <w:tcPr>
            <w:tcW w:w="3915" w:type="dxa"/>
            <w:vAlign w:val="center"/>
          </w:tcPr>
          <w:p w:rsidR="002E1C39" w:rsidRDefault="002E1C39" w:rsidP="006946A9">
            <w:pPr>
              <w:spacing w:line="52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在校社会工作情况</w:t>
            </w:r>
          </w:p>
        </w:tc>
      </w:tr>
      <w:tr w:rsidR="002E1C39" w:rsidTr="006946A9">
        <w:trPr>
          <w:trHeight w:hRule="exact" w:val="680"/>
        </w:trPr>
        <w:tc>
          <w:tcPr>
            <w:tcW w:w="570" w:type="dxa"/>
            <w:vAlign w:val="center"/>
          </w:tcPr>
          <w:p w:rsidR="002E1C39" w:rsidRDefault="002E1C39" w:rsidP="006946A9">
            <w:pPr>
              <w:spacing w:line="520" w:lineRule="exact"/>
              <w:jc w:val="center"/>
              <w:rPr>
                <w:rFonts w:ascii="仿宋_GB2312"/>
                <w:sz w:val="24"/>
              </w:rPr>
            </w:pPr>
          </w:p>
        </w:tc>
        <w:tc>
          <w:tcPr>
            <w:tcW w:w="750" w:type="dxa"/>
            <w:vAlign w:val="center"/>
          </w:tcPr>
          <w:p w:rsidR="002E1C39" w:rsidRDefault="002E1C39" w:rsidP="006946A9">
            <w:pPr>
              <w:spacing w:line="520" w:lineRule="exact"/>
              <w:jc w:val="center"/>
              <w:rPr>
                <w:rFonts w:ascii="仿宋_GB2312"/>
                <w:sz w:val="24"/>
              </w:rPr>
            </w:pPr>
          </w:p>
        </w:tc>
        <w:tc>
          <w:tcPr>
            <w:tcW w:w="930" w:type="dxa"/>
            <w:vAlign w:val="center"/>
          </w:tcPr>
          <w:p w:rsidR="002E1C39" w:rsidRDefault="002E1C39" w:rsidP="006946A9">
            <w:pPr>
              <w:spacing w:line="520" w:lineRule="exact"/>
              <w:jc w:val="center"/>
              <w:rPr>
                <w:rFonts w:ascii="仿宋_GB2312"/>
                <w:sz w:val="24"/>
              </w:rPr>
            </w:pPr>
          </w:p>
        </w:tc>
        <w:tc>
          <w:tcPr>
            <w:tcW w:w="540" w:type="dxa"/>
            <w:vAlign w:val="center"/>
          </w:tcPr>
          <w:p w:rsidR="002E1C39" w:rsidRDefault="002E1C39" w:rsidP="006946A9">
            <w:pPr>
              <w:spacing w:line="520" w:lineRule="exact"/>
              <w:jc w:val="center"/>
              <w:rPr>
                <w:rFonts w:ascii="仿宋_GB2312"/>
                <w:sz w:val="24"/>
              </w:rPr>
            </w:pPr>
          </w:p>
        </w:tc>
        <w:tc>
          <w:tcPr>
            <w:tcW w:w="750" w:type="dxa"/>
            <w:vAlign w:val="center"/>
          </w:tcPr>
          <w:p w:rsidR="002E1C39" w:rsidRDefault="002E1C39" w:rsidP="006946A9">
            <w:pPr>
              <w:spacing w:line="520" w:lineRule="exact"/>
              <w:jc w:val="center"/>
              <w:rPr>
                <w:rFonts w:ascii="仿宋_GB2312"/>
                <w:sz w:val="24"/>
              </w:rPr>
            </w:pPr>
          </w:p>
        </w:tc>
        <w:tc>
          <w:tcPr>
            <w:tcW w:w="1470" w:type="dxa"/>
            <w:vAlign w:val="center"/>
          </w:tcPr>
          <w:p w:rsidR="002E1C39" w:rsidRDefault="002E1C39" w:rsidP="006946A9">
            <w:pPr>
              <w:spacing w:line="520" w:lineRule="exact"/>
              <w:jc w:val="center"/>
              <w:rPr>
                <w:rFonts w:ascii="仿宋_GB2312"/>
                <w:sz w:val="24"/>
              </w:rPr>
            </w:pPr>
          </w:p>
        </w:tc>
        <w:tc>
          <w:tcPr>
            <w:tcW w:w="825" w:type="dxa"/>
            <w:vAlign w:val="center"/>
          </w:tcPr>
          <w:p w:rsidR="002E1C39" w:rsidRDefault="002E1C39" w:rsidP="006946A9">
            <w:pPr>
              <w:spacing w:line="520" w:lineRule="exact"/>
              <w:jc w:val="center"/>
              <w:rPr>
                <w:rFonts w:ascii="仿宋_GB2312"/>
                <w:sz w:val="24"/>
              </w:rPr>
            </w:pPr>
          </w:p>
        </w:tc>
        <w:tc>
          <w:tcPr>
            <w:tcW w:w="795" w:type="dxa"/>
            <w:vAlign w:val="center"/>
          </w:tcPr>
          <w:p w:rsidR="002E1C39" w:rsidRDefault="002E1C39" w:rsidP="006946A9">
            <w:pPr>
              <w:spacing w:line="520" w:lineRule="exact"/>
              <w:jc w:val="center"/>
              <w:rPr>
                <w:rFonts w:ascii="仿宋_GB2312"/>
                <w:sz w:val="24"/>
              </w:rPr>
            </w:pPr>
          </w:p>
        </w:tc>
        <w:tc>
          <w:tcPr>
            <w:tcW w:w="1245" w:type="dxa"/>
            <w:vAlign w:val="center"/>
          </w:tcPr>
          <w:p w:rsidR="002E1C39" w:rsidRDefault="002E1C39" w:rsidP="006946A9">
            <w:pPr>
              <w:spacing w:line="520" w:lineRule="exact"/>
              <w:jc w:val="center"/>
              <w:rPr>
                <w:rFonts w:ascii="仿宋_GB2312"/>
                <w:sz w:val="24"/>
              </w:rPr>
            </w:pPr>
          </w:p>
        </w:tc>
        <w:tc>
          <w:tcPr>
            <w:tcW w:w="1230" w:type="dxa"/>
            <w:vAlign w:val="center"/>
          </w:tcPr>
          <w:p w:rsidR="002E1C39" w:rsidRDefault="002E1C39" w:rsidP="006946A9">
            <w:pPr>
              <w:spacing w:line="520" w:lineRule="exact"/>
              <w:jc w:val="center"/>
              <w:rPr>
                <w:rFonts w:ascii="仿宋_GB2312"/>
                <w:sz w:val="24"/>
              </w:rPr>
            </w:pPr>
          </w:p>
        </w:tc>
        <w:tc>
          <w:tcPr>
            <w:tcW w:w="1260" w:type="dxa"/>
            <w:vAlign w:val="center"/>
          </w:tcPr>
          <w:p w:rsidR="002E1C39" w:rsidRDefault="002E1C39" w:rsidP="006946A9">
            <w:pPr>
              <w:spacing w:line="520" w:lineRule="exact"/>
              <w:jc w:val="center"/>
              <w:rPr>
                <w:rFonts w:ascii="仿宋_GB2312"/>
                <w:sz w:val="24"/>
              </w:rPr>
            </w:pPr>
          </w:p>
        </w:tc>
        <w:tc>
          <w:tcPr>
            <w:tcW w:w="3915" w:type="dxa"/>
            <w:vAlign w:val="center"/>
          </w:tcPr>
          <w:p w:rsidR="002E1C39" w:rsidRDefault="002E1C39" w:rsidP="006946A9">
            <w:pPr>
              <w:spacing w:line="520" w:lineRule="exact"/>
              <w:jc w:val="center"/>
              <w:rPr>
                <w:rFonts w:ascii="仿宋_GB2312"/>
                <w:sz w:val="24"/>
              </w:rPr>
            </w:pPr>
          </w:p>
        </w:tc>
      </w:tr>
      <w:tr w:rsidR="002E1C39" w:rsidTr="006946A9">
        <w:trPr>
          <w:trHeight w:hRule="exact" w:val="680"/>
        </w:trPr>
        <w:tc>
          <w:tcPr>
            <w:tcW w:w="570" w:type="dxa"/>
            <w:vAlign w:val="center"/>
          </w:tcPr>
          <w:p w:rsidR="002E1C39" w:rsidRDefault="002E1C39" w:rsidP="006946A9">
            <w:pPr>
              <w:spacing w:line="520" w:lineRule="exact"/>
              <w:jc w:val="center"/>
              <w:rPr>
                <w:rFonts w:ascii="仿宋_GB2312"/>
                <w:sz w:val="24"/>
              </w:rPr>
            </w:pPr>
          </w:p>
        </w:tc>
        <w:tc>
          <w:tcPr>
            <w:tcW w:w="750" w:type="dxa"/>
            <w:vAlign w:val="center"/>
          </w:tcPr>
          <w:p w:rsidR="002E1C39" w:rsidRDefault="002E1C39" w:rsidP="006946A9">
            <w:pPr>
              <w:spacing w:line="520" w:lineRule="exact"/>
              <w:jc w:val="center"/>
              <w:rPr>
                <w:rFonts w:ascii="仿宋_GB2312"/>
                <w:sz w:val="24"/>
              </w:rPr>
            </w:pPr>
          </w:p>
        </w:tc>
        <w:tc>
          <w:tcPr>
            <w:tcW w:w="930" w:type="dxa"/>
            <w:vAlign w:val="center"/>
          </w:tcPr>
          <w:p w:rsidR="002E1C39" w:rsidRDefault="002E1C39" w:rsidP="006946A9">
            <w:pPr>
              <w:spacing w:line="520" w:lineRule="exact"/>
              <w:jc w:val="center"/>
              <w:rPr>
                <w:rFonts w:ascii="仿宋_GB2312"/>
                <w:sz w:val="24"/>
              </w:rPr>
            </w:pPr>
          </w:p>
        </w:tc>
        <w:tc>
          <w:tcPr>
            <w:tcW w:w="540" w:type="dxa"/>
            <w:vAlign w:val="center"/>
          </w:tcPr>
          <w:p w:rsidR="002E1C39" w:rsidRDefault="002E1C39" w:rsidP="006946A9">
            <w:pPr>
              <w:spacing w:line="520" w:lineRule="exact"/>
              <w:jc w:val="center"/>
              <w:rPr>
                <w:rFonts w:ascii="仿宋_GB2312"/>
                <w:sz w:val="24"/>
              </w:rPr>
            </w:pPr>
          </w:p>
        </w:tc>
        <w:tc>
          <w:tcPr>
            <w:tcW w:w="750" w:type="dxa"/>
            <w:vAlign w:val="center"/>
          </w:tcPr>
          <w:p w:rsidR="002E1C39" w:rsidRDefault="002E1C39" w:rsidP="006946A9">
            <w:pPr>
              <w:spacing w:line="520" w:lineRule="exact"/>
              <w:jc w:val="center"/>
              <w:rPr>
                <w:rFonts w:ascii="仿宋_GB2312"/>
                <w:sz w:val="24"/>
              </w:rPr>
            </w:pPr>
          </w:p>
        </w:tc>
        <w:tc>
          <w:tcPr>
            <w:tcW w:w="1470" w:type="dxa"/>
            <w:vAlign w:val="center"/>
          </w:tcPr>
          <w:p w:rsidR="002E1C39" w:rsidRDefault="002E1C39" w:rsidP="006946A9">
            <w:pPr>
              <w:spacing w:line="520" w:lineRule="exact"/>
              <w:jc w:val="center"/>
              <w:rPr>
                <w:rFonts w:ascii="仿宋_GB2312"/>
                <w:sz w:val="24"/>
              </w:rPr>
            </w:pPr>
          </w:p>
        </w:tc>
        <w:tc>
          <w:tcPr>
            <w:tcW w:w="825" w:type="dxa"/>
            <w:vAlign w:val="center"/>
          </w:tcPr>
          <w:p w:rsidR="002E1C39" w:rsidRDefault="002E1C39" w:rsidP="006946A9">
            <w:pPr>
              <w:spacing w:line="520" w:lineRule="exact"/>
              <w:jc w:val="center"/>
              <w:rPr>
                <w:rFonts w:ascii="仿宋_GB2312"/>
                <w:sz w:val="24"/>
              </w:rPr>
            </w:pPr>
          </w:p>
        </w:tc>
        <w:tc>
          <w:tcPr>
            <w:tcW w:w="795" w:type="dxa"/>
            <w:vAlign w:val="center"/>
          </w:tcPr>
          <w:p w:rsidR="002E1C39" w:rsidRDefault="002E1C39" w:rsidP="006946A9">
            <w:pPr>
              <w:spacing w:line="520" w:lineRule="exact"/>
              <w:jc w:val="center"/>
              <w:rPr>
                <w:rFonts w:ascii="仿宋_GB2312"/>
                <w:sz w:val="24"/>
              </w:rPr>
            </w:pPr>
          </w:p>
        </w:tc>
        <w:tc>
          <w:tcPr>
            <w:tcW w:w="1245" w:type="dxa"/>
            <w:vAlign w:val="center"/>
          </w:tcPr>
          <w:p w:rsidR="002E1C39" w:rsidRDefault="002E1C39" w:rsidP="006946A9">
            <w:pPr>
              <w:spacing w:line="520" w:lineRule="exact"/>
              <w:jc w:val="center"/>
              <w:rPr>
                <w:rFonts w:ascii="仿宋_GB2312"/>
                <w:sz w:val="24"/>
              </w:rPr>
            </w:pPr>
          </w:p>
        </w:tc>
        <w:tc>
          <w:tcPr>
            <w:tcW w:w="1230" w:type="dxa"/>
            <w:vAlign w:val="center"/>
          </w:tcPr>
          <w:p w:rsidR="002E1C39" w:rsidRDefault="002E1C39" w:rsidP="006946A9">
            <w:pPr>
              <w:spacing w:line="520" w:lineRule="exact"/>
              <w:jc w:val="center"/>
              <w:rPr>
                <w:rFonts w:ascii="仿宋_GB2312"/>
                <w:sz w:val="24"/>
              </w:rPr>
            </w:pPr>
          </w:p>
        </w:tc>
        <w:tc>
          <w:tcPr>
            <w:tcW w:w="1260" w:type="dxa"/>
            <w:vAlign w:val="center"/>
          </w:tcPr>
          <w:p w:rsidR="002E1C39" w:rsidRDefault="002E1C39" w:rsidP="006946A9">
            <w:pPr>
              <w:spacing w:line="520" w:lineRule="exact"/>
              <w:jc w:val="center"/>
              <w:rPr>
                <w:rFonts w:ascii="仿宋_GB2312"/>
                <w:sz w:val="24"/>
              </w:rPr>
            </w:pPr>
          </w:p>
        </w:tc>
        <w:tc>
          <w:tcPr>
            <w:tcW w:w="3915" w:type="dxa"/>
            <w:vAlign w:val="center"/>
          </w:tcPr>
          <w:p w:rsidR="002E1C39" w:rsidRDefault="002E1C39" w:rsidP="006946A9">
            <w:pPr>
              <w:spacing w:line="520" w:lineRule="exact"/>
              <w:jc w:val="center"/>
              <w:rPr>
                <w:rFonts w:ascii="仿宋_GB2312"/>
                <w:sz w:val="24"/>
              </w:rPr>
            </w:pPr>
          </w:p>
        </w:tc>
      </w:tr>
      <w:tr w:rsidR="002E1C39" w:rsidTr="006946A9">
        <w:trPr>
          <w:trHeight w:hRule="exact" w:val="680"/>
        </w:trPr>
        <w:tc>
          <w:tcPr>
            <w:tcW w:w="570" w:type="dxa"/>
            <w:vAlign w:val="center"/>
          </w:tcPr>
          <w:p w:rsidR="002E1C39" w:rsidRDefault="002E1C39" w:rsidP="006946A9">
            <w:pPr>
              <w:spacing w:line="520" w:lineRule="exact"/>
              <w:jc w:val="center"/>
              <w:rPr>
                <w:rFonts w:ascii="仿宋_GB2312"/>
                <w:sz w:val="24"/>
              </w:rPr>
            </w:pPr>
          </w:p>
        </w:tc>
        <w:tc>
          <w:tcPr>
            <w:tcW w:w="750" w:type="dxa"/>
            <w:vAlign w:val="center"/>
          </w:tcPr>
          <w:p w:rsidR="002E1C39" w:rsidRDefault="002E1C39" w:rsidP="006946A9">
            <w:pPr>
              <w:spacing w:line="520" w:lineRule="exact"/>
              <w:jc w:val="center"/>
              <w:rPr>
                <w:rFonts w:ascii="仿宋_GB2312"/>
                <w:sz w:val="24"/>
              </w:rPr>
            </w:pPr>
          </w:p>
        </w:tc>
        <w:tc>
          <w:tcPr>
            <w:tcW w:w="930" w:type="dxa"/>
            <w:vAlign w:val="center"/>
          </w:tcPr>
          <w:p w:rsidR="002E1C39" w:rsidRDefault="002E1C39" w:rsidP="006946A9">
            <w:pPr>
              <w:spacing w:line="520" w:lineRule="exact"/>
              <w:jc w:val="center"/>
              <w:rPr>
                <w:rFonts w:ascii="仿宋_GB2312"/>
                <w:sz w:val="24"/>
              </w:rPr>
            </w:pPr>
          </w:p>
        </w:tc>
        <w:tc>
          <w:tcPr>
            <w:tcW w:w="540" w:type="dxa"/>
            <w:vAlign w:val="center"/>
          </w:tcPr>
          <w:p w:rsidR="002E1C39" w:rsidRDefault="002E1C39" w:rsidP="006946A9">
            <w:pPr>
              <w:spacing w:line="520" w:lineRule="exact"/>
              <w:jc w:val="center"/>
              <w:rPr>
                <w:rFonts w:ascii="仿宋_GB2312"/>
                <w:sz w:val="24"/>
              </w:rPr>
            </w:pPr>
          </w:p>
        </w:tc>
        <w:tc>
          <w:tcPr>
            <w:tcW w:w="750" w:type="dxa"/>
            <w:vAlign w:val="center"/>
          </w:tcPr>
          <w:p w:rsidR="002E1C39" w:rsidRDefault="002E1C39" w:rsidP="006946A9">
            <w:pPr>
              <w:spacing w:line="520" w:lineRule="exact"/>
              <w:jc w:val="center"/>
              <w:rPr>
                <w:rFonts w:ascii="仿宋_GB2312"/>
                <w:sz w:val="24"/>
              </w:rPr>
            </w:pPr>
          </w:p>
        </w:tc>
        <w:tc>
          <w:tcPr>
            <w:tcW w:w="1470" w:type="dxa"/>
            <w:vAlign w:val="center"/>
          </w:tcPr>
          <w:p w:rsidR="002E1C39" w:rsidRDefault="002E1C39" w:rsidP="006946A9">
            <w:pPr>
              <w:spacing w:line="520" w:lineRule="exact"/>
              <w:jc w:val="center"/>
              <w:rPr>
                <w:rFonts w:ascii="仿宋_GB2312"/>
                <w:sz w:val="24"/>
              </w:rPr>
            </w:pPr>
          </w:p>
        </w:tc>
        <w:tc>
          <w:tcPr>
            <w:tcW w:w="825" w:type="dxa"/>
            <w:vAlign w:val="center"/>
          </w:tcPr>
          <w:p w:rsidR="002E1C39" w:rsidRDefault="002E1C39" w:rsidP="006946A9">
            <w:pPr>
              <w:spacing w:line="520" w:lineRule="exact"/>
              <w:jc w:val="center"/>
              <w:rPr>
                <w:rFonts w:ascii="仿宋_GB2312"/>
                <w:sz w:val="24"/>
              </w:rPr>
            </w:pPr>
          </w:p>
        </w:tc>
        <w:tc>
          <w:tcPr>
            <w:tcW w:w="795" w:type="dxa"/>
            <w:vAlign w:val="center"/>
          </w:tcPr>
          <w:p w:rsidR="002E1C39" w:rsidRDefault="002E1C39" w:rsidP="006946A9">
            <w:pPr>
              <w:spacing w:line="520" w:lineRule="exact"/>
              <w:jc w:val="center"/>
              <w:rPr>
                <w:rFonts w:ascii="仿宋_GB2312"/>
                <w:sz w:val="24"/>
              </w:rPr>
            </w:pPr>
          </w:p>
        </w:tc>
        <w:tc>
          <w:tcPr>
            <w:tcW w:w="1245" w:type="dxa"/>
            <w:vAlign w:val="center"/>
          </w:tcPr>
          <w:p w:rsidR="002E1C39" w:rsidRDefault="002E1C39" w:rsidP="006946A9">
            <w:pPr>
              <w:spacing w:line="520" w:lineRule="exact"/>
              <w:jc w:val="center"/>
              <w:rPr>
                <w:rFonts w:ascii="仿宋_GB2312"/>
                <w:sz w:val="24"/>
              </w:rPr>
            </w:pPr>
          </w:p>
        </w:tc>
        <w:tc>
          <w:tcPr>
            <w:tcW w:w="1230" w:type="dxa"/>
            <w:vAlign w:val="center"/>
          </w:tcPr>
          <w:p w:rsidR="002E1C39" w:rsidRDefault="002E1C39" w:rsidP="006946A9">
            <w:pPr>
              <w:spacing w:line="520" w:lineRule="exact"/>
              <w:jc w:val="center"/>
              <w:rPr>
                <w:rFonts w:ascii="仿宋_GB2312"/>
                <w:sz w:val="24"/>
              </w:rPr>
            </w:pPr>
          </w:p>
        </w:tc>
        <w:tc>
          <w:tcPr>
            <w:tcW w:w="1260" w:type="dxa"/>
            <w:vAlign w:val="center"/>
          </w:tcPr>
          <w:p w:rsidR="002E1C39" w:rsidRDefault="002E1C39" w:rsidP="006946A9">
            <w:pPr>
              <w:spacing w:line="520" w:lineRule="exact"/>
              <w:jc w:val="center"/>
              <w:rPr>
                <w:rFonts w:ascii="仿宋_GB2312"/>
                <w:sz w:val="24"/>
              </w:rPr>
            </w:pPr>
          </w:p>
        </w:tc>
        <w:tc>
          <w:tcPr>
            <w:tcW w:w="3915" w:type="dxa"/>
            <w:vAlign w:val="center"/>
          </w:tcPr>
          <w:p w:rsidR="002E1C39" w:rsidRDefault="002E1C39" w:rsidP="006946A9">
            <w:pPr>
              <w:spacing w:line="520" w:lineRule="exact"/>
              <w:jc w:val="center"/>
              <w:rPr>
                <w:rFonts w:ascii="仿宋_GB2312"/>
                <w:sz w:val="24"/>
              </w:rPr>
            </w:pPr>
          </w:p>
        </w:tc>
      </w:tr>
      <w:tr w:rsidR="002E1C39" w:rsidTr="006946A9">
        <w:trPr>
          <w:trHeight w:hRule="exact" w:val="680"/>
        </w:trPr>
        <w:tc>
          <w:tcPr>
            <w:tcW w:w="570" w:type="dxa"/>
            <w:vAlign w:val="center"/>
          </w:tcPr>
          <w:p w:rsidR="002E1C39" w:rsidRDefault="002E1C39" w:rsidP="006946A9">
            <w:pPr>
              <w:spacing w:line="520" w:lineRule="exact"/>
              <w:jc w:val="center"/>
              <w:rPr>
                <w:rFonts w:ascii="仿宋_GB2312"/>
                <w:sz w:val="24"/>
              </w:rPr>
            </w:pPr>
          </w:p>
        </w:tc>
        <w:tc>
          <w:tcPr>
            <w:tcW w:w="750" w:type="dxa"/>
            <w:vAlign w:val="center"/>
          </w:tcPr>
          <w:p w:rsidR="002E1C39" w:rsidRDefault="002E1C39" w:rsidP="006946A9">
            <w:pPr>
              <w:spacing w:line="520" w:lineRule="exact"/>
              <w:jc w:val="center"/>
              <w:rPr>
                <w:rFonts w:ascii="仿宋_GB2312"/>
                <w:sz w:val="24"/>
              </w:rPr>
            </w:pPr>
          </w:p>
        </w:tc>
        <w:tc>
          <w:tcPr>
            <w:tcW w:w="930" w:type="dxa"/>
            <w:vAlign w:val="center"/>
          </w:tcPr>
          <w:p w:rsidR="002E1C39" w:rsidRDefault="002E1C39" w:rsidP="006946A9">
            <w:pPr>
              <w:spacing w:line="520" w:lineRule="exact"/>
              <w:jc w:val="center"/>
              <w:rPr>
                <w:rFonts w:ascii="仿宋_GB2312"/>
                <w:sz w:val="24"/>
              </w:rPr>
            </w:pPr>
          </w:p>
        </w:tc>
        <w:tc>
          <w:tcPr>
            <w:tcW w:w="540" w:type="dxa"/>
            <w:vAlign w:val="center"/>
          </w:tcPr>
          <w:p w:rsidR="002E1C39" w:rsidRDefault="002E1C39" w:rsidP="006946A9">
            <w:pPr>
              <w:spacing w:line="520" w:lineRule="exact"/>
              <w:jc w:val="center"/>
              <w:rPr>
                <w:rFonts w:ascii="仿宋_GB2312"/>
                <w:sz w:val="24"/>
              </w:rPr>
            </w:pPr>
          </w:p>
        </w:tc>
        <w:tc>
          <w:tcPr>
            <w:tcW w:w="750" w:type="dxa"/>
            <w:vAlign w:val="center"/>
          </w:tcPr>
          <w:p w:rsidR="002E1C39" w:rsidRDefault="002E1C39" w:rsidP="006946A9">
            <w:pPr>
              <w:spacing w:line="520" w:lineRule="exact"/>
              <w:jc w:val="center"/>
              <w:rPr>
                <w:rFonts w:ascii="仿宋_GB2312"/>
                <w:sz w:val="24"/>
              </w:rPr>
            </w:pPr>
          </w:p>
        </w:tc>
        <w:tc>
          <w:tcPr>
            <w:tcW w:w="1470" w:type="dxa"/>
            <w:vAlign w:val="center"/>
          </w:tcPr>
          <w:p w:rsidR="002E1C39" w:rsidRDefault="002E1C39" w:rsidP="006946A9">
            <w:pPr>
              <w:spacing w:line="520" w:lineRule="exact"/>
              <w:jc w:val="center"/>
              <w:rPr>
                <w:rFonts w:ascii="仿宋_GB2312"/>
                <w:sz w:val="24"/>
              </w:rPr>
            </w:pPr>
          </w:p>
        </w:tc>
        <w:tc>
          <w:tcPr>
            <w:tcW w:w="825" w:type="dxa"/>
            <w:vAlign w:val="center"/>
          </w:tcPr>
          <w:p w:rsidR="002E1C39" w:rsidRDefault="002E1C39" w:rsidP="006946A9">
            <w:pPr>
              <w:spacing w:line="520" w:lineRule="exact"/>
              <w:jc w:val="center"/>
              <w:rPr>
                <w:rFonts w:ascii="仿宋_GB2312"/>
                <w:sz w:val="24"/>
              </w:rPr>
            </w:pPr>
          </w:p>
        </w:tc>
        <w:tc>
          <w:tcPr>
            <w:tcW w:w="795" w:type="dxa"/>
            <w:vAlign w:val="center"/>
          </w:tcPr>
          <w:p w:rsidR="002E1C39" w:rsidRDefault="002E1C39" w:rsidP="006946A9">
            <w:pPr>
              <w:spacing w:line="520" w:lineRule="exact"/>
              <w:jc w:val="center"/>
              <w:rPr>
                <w:rFonts w:ascii="仿宋_GB2312"/>
                <w:sz w:val="24"/>
              </w:rPr>
            </w:pPr>
          </w:p>
        </w:tc>
        <w:tc>
          <w:tcPr>
            <w:tcW w:w="1245" w:type="dxa"/>
            <w:vAlign w:val="center"/>
          </w:tcPr>
          <w:p w:rsidR="002E1C39" w:rsidRDefault="002E1C39" w:rsidP="006946A9">
            <w:pPr>
              <w:spacing w:line="520" w:lineRule="exact"/>
              <w:jc w:val="center"/>
              <w:rPr>
                <w:rFonts w:ascii="仿宋_GB2312"/>
                <w:sz w:val="24"/>
              </w:rPr>
            </w:pPr>
          </w:p>
        </w:tc>
        <w:tc>
          <w:tcPr>
            <w:tcW w:w="1230" w:type="dxa"/>
            <w:vAlign w:val="center"/>
          </w:tcPr>
          <w:p w:rsidR="002E1C39" w:rsidRDefault="002E1C39" w:rsidP="006946A9">
            <w:pPr>
              <w:spacing w:line="520" w:lineRule="exact"/>
              <w:jc w:val="center"/>
              <w:rPr>
                <w:rFonts w:ascii="仿宋_GB2312"/>
                <w:sz w:val="24"/>
              </w:rPr>
            </w:pPr>
          </w:p>
        </w:tc>
        <w:tc>
          <w:tcPr>
            <w:tcW w:w="1260" w:type="dxa"/>
            <w:vAlign w:val="center"/>
          </w:tcPr>
          <w:p w:rsidR="002E1C39" w:rsidRDefault="002E1C39" w:rsidP="006946A9">
            <w:pPr>
              <w:spacing w:line="520" w:lineRule="exact"/>
              <w:jc w:val="center"/>
              <w:rPr>
                <w:rFonts w:ascii="仿宋_GB2312"/>
                <w:sz w:val="24"/>
              </w:rPr>
            </w:pPr>
          </w:p>
        </w:tc>
        <w:tc>
          <w:tcPr>
            <w:tcW w:w="3915" w:type="dxa"/>
            <w:vAlign w:val="center"/>
          </w:tcPr>
          <w:p w:rsidR="002E1C39" w:rsidRDefault="002E1C39" w:rsidP="006946A9">
            <w:pPr>
              <w:spacing w:line="520" w:lineRule="exact"/>
              <w:jc w:val="center"/>
              <w:rPr>
                <w:rFonts w:ascii="仿宋_GB2312"/>
                <w:sz w:val="24"/>
              </w:rPr>
            </w:pPr>
          </w:p>
        </w:tc>
      </w:tr>
    </w:tbl>
    <w:p w:rsidR="004359EB" w:rsidRDefault="002E1C39" w:rsidP="002E1C39">
      <w:pPr>
        <w:spacing w:line="520" w:lineRule="exact"/>
        <w:rPr>
          <w:rFonts w:ascii="宋体" w:eastAsia="宋体" w:hAnsi="宋体" w:cs="宋体"/>
          <w:bCs/>
          <w:sz w:val="24"/>
          <w:szCs w:val="24"/>
        </w:rPr>
      </w:pPr>
      <w:r>
        <w:rPr>
          <w:rFonts w:ascii="宋体" w:eastAsia="宋体" w:hAnsi="宋体" w:cs="宋体" w:hint="eastAsia"/>
          <w:bCs/>
          <w:sz w:val="24"/>
          <w:szCs w:val="24"/>
        </w:rPr>
        <w:t>注：</w:t>
      </w:r>
      <w:r w:rsidR="004359EB">
        <w:rPr>
          <w:rFonts w:ascii="宋体" w:eastAsia="宋体" w:hAnsi="宋体" w:cs="宋体" w:hint="eastAsia"/>
          <w:bCs/>
          <w:sz w:val="24"/>
          <w:szCs w:val="24"/>
        </w:rPr>
        <w:t>1.</w:t>
      </w:r>
      <w:r>
        <w:rPr>
          <w:rFonts w:ascii="宋体" w:eastAsia="宋体" w:hAnsi="宋体" w:cs="宋体" w:hint="eastAsia"/>
          <w:bCs/>
          <w:sz w:val="24"/>
          <w:szCs w:val="24"/>
        </w:rPr>
        <w:t>在校社会工作情况按照就高不重复原则评分。</w:t>
      </w:r>
    </w:p>
    <w:p w:rsidR="002E1C39" w:rsidRDefault="004359EB" w:rsidP="002E1C39">
      <w:pPr>
        <w:spacing w:line="520" w:lineRule="exact"/>
        <w:rPr>
          <w:rFonts w:ascii="宋体" w:hAnsi="宋体" w:cs="宋体"/>
          <w:bCs/>
          <w:sz w:val="24"/>
        </w:rPr>
      </w:pPr>
      <w:r>
        <w:rPr>
          <w:rFonts w:ascii="宋体" w:eastAsia="宋体" w:hAnsi="宋体" w:cs="宋体" w:hint="eastAsia"/>
          <w:bCs/>
          <w:sz w:val="24"/>
          <w:szCs w:val="24"/>
        </w:rPr>
        <w:t xml:space="preserve">    2.</w:t>
      </w:r>
      <w:r w:rsidRPr="004359EB">
        <w:rPr>
          <w:rFonts w:ascii="宋体" w:eastAsia="宋体" w:hAnsi="宋体" w:cs="宋体" w:hint="eastAsia"/>
          <w:bCs/>
          <w:sz w:val="24"/>
          <w:szCs w:val="24"/>
        </w:rPr>
        <w:t>各院校应于</w:t>
      </w:r>
      <w:r w:rsidRPr="004359EB">
        <w:rPr>
          <w:rFonts w:ascii="宋体" w:eastAsia="宋体" w:hAnsi="宋体" w:cs="宋体"/>
          <w:bCs/>
          <w:sz w:val="24"/>
          <w:szCs w:val="24"/>
        </w:rPr>
        <w:t>6</w:t>
      </w:r>
      <w:r w:rsidRPr="004359EB">
        <w:rPr>
          <w:rFonts w:ascii="宋体" w:eastAsia="宋体" w:hAnsi="宋体" w:cs="宋体" w:hint="eastAsia"/>
          <w:bCs/>
          <w:sz w:val="24"/>
          <w:szCs w:val="24"/>
        </w:rPr>
        <w:t>月</w:t>
      </w:r>
      <w:r w:rsidRPr="004359EB">
        <w:rPr>
          <w:rFonts w:ascii="宋体" w:eastAsia="宋体" w:hAnsi="宋体" w:cs="宋体"/>
          <w:bCs/>
          <w:sz w:val="24"/>
          <w:szCs w:val="24"/>
        </w:rPr>
        <w:t>19</w:t>
      </w:r>
      <w:r w:rsidRPr="004359EB">
        <w:rPr>
          <w:rFonts w:ascii="宋体" w:eastAsia="宋体" w:hAnsi="宋体" w:cs="宋体" w:hint="eastAsia"/>
          <w:bCs/>
          <w:sz w:val="24"/>
          <w:szCs w:val="24"/>
        </w:rPr>
        <w:t>日前</w:t>
      </w:r>
      <w:r>
        <w:rPr>
          <w:rFonts w:ascii="宋体" w:eastAsia="宋体" w:hAnsi="宋体" w:cs="宋体" w:hint="eastAsia"/>
          <w:bCs/>
          <w:sz w:val="24"/>
          <w:szCs w:val="24"/>
        </w:rPr>
        <w:t>将本</w:t>
      </w:r>
      <w:r w:rsidRPr="004359EB">
        <w:rPr>
          <w:rFonts w:ascii="宋体" w:eastAsia="宋体" w:hAnsi="宋体" w:cs="宋体" w:hint="eastAsia"/>
          <w:bCs/>
          <w:sz w:val="24"/>
          <w:szCs w:val="24"/>
        </w:rPr>
        <w:t>表</w:t>
      </w:r>
      <w:r>
        <w:rPr>
          <w:rFonts w:ascii="宋体" w:eastAsia="宋体" w:hAnsi="宋体" w:cs="宋体" w:hint="eastAsia"/>
          <w:bCs/>
          <w:sz w:val="24"/>
          <w:szCs w:val="24"/>
        </w:rPr>
        <w:t>及有关材料</w:t>
      </w:r>
      <w:r w:rsidR="00E149E9">
        <w:rPr>
          <w:rFonts w:ascii="宋体" w:eastAsia="宋体" w:hAnsi="宋体" w:cs="宋体" w:hint="eastAsia"/>
          <w:bCs/>
          <w:sz w:val="24"/>
          <w:szCs w:val="24"/>
        </w:rPr>
        <w:t>加盖就业工作部门公章后报送</w:t>
      </w:r>
      <w:r w:rsidRPr="004359EB">
        <w:rPr>
          <w:rFonts w:ascii="宋体" w:eastAsia="宋体" w:hAnsi="宋体" w:cs="宋体" w:hint="eastAsia"/>
          <w:bCs/>
          <w:sz w:val="24"/>
          <w:szCs w:val="24"/>
        </w:rPr>
        <w:t>市</w:t>
      </w:r>
      <w:proofErr w:type="gramStart"/>
      <w:r w:rsidRPr="004359EB">
        <w:rPr>
          <w:rFonts w:ascii="宋体" w:eastAsia="宋体" w:hAnsi="宋体" w:cs="宋体" w:hint="eastAsia"/>
          <w:bCs/>
          <w:sz w:val="24"/>
          <w:szCs w:val="24"/>
        </w:rPr>
        <w:t>人社局</w:t>
      </w:r>
      <w:proofErr w:type="gramEnd"/>
      <w:r w:rsidRPr="004359EB">
        <w:rPr>
          <w:rFonts w:ascii="宋体" w:eastAsia="宋体" w:hAnsi="宋体" w:cs="宋体" w:hint="eastAsia"/>
          <w:bCs/>
          <w:sz w:val="24"/>
          <w:szCs w:val="24"/>
        </w:rPr>
        <w:t>。</w:t>
      </w:r>
    </w:p>
    <w:p w:rsidR="00C423D4" w:rsidRDefault="00C423D4" w:rsidP="002E1C39">
      <w:pPr>
        <w:spacing w:line="520" w:lineRule="exact"/>
        <w:rPr>
          <w:rFonts w:ascii="宋体" w:eastAsia="宋体" w:hAnsi="宋体" w:cs="宋体"/>
          <w:sz w:val="24"/>
          <w:szCs w:val="24"/>
        </w:rPr>
      </w:pPr>
    </w:p>
    <w:p w:rsidR="002E1C39" w:rsidRDefault="002E1C39" w:rsidP="002E1C39">
      <w:pPr>
        <w:spacing w:line="520" w:lineRule="exact"/>
        <w:rPr>
          <w:rFonts w:ascii="宋体" w:eastAsia="宋体" w:hAnsi="宋体" w:cs="宋体"/>
          <w:sz w:val="24"/>
          <w:szCs w:val="24"/>
        </w:rPr>
        <w:sectPr w:rsidR="002E1C39">
          <w:headerReference w:type="default" r:id="rId11"/>
          <w:pgSz w:w="16838" w:h="11906" w:orient="landscape"/>
          <w:pgMar w:top="1797" w:right="1440" w:bottom="1797" w:left="1440" w:header="851" w:footer="992" w:gutter="0"/>
          <w:cols w:space="720"/>
          <w:docGrid w:type="linesAndChars" w:linePitch="312"/>
        </w:sectPr>
      </w:pPr>
      <w:r>
        <w:rPr>
          <w:rFonts w:ascii="宋体" w:eastAsia="宋体" w:hAnsi="宋体" w:cs="宋体" w:hint="eastAsia"/>
          <w:sz w:val="24"/>
          <w:szCs w:val="24"/>
        </w:rPr>
        <w:t>填表人：</w:t>
      </w:r>
      <w:r>
        <w:rPr>
          <w:rFonts w:ascii="宋体" w:hAnsi="宋体" w:cs="宋体"/>
          <w:sz w:val="24"/>
          <w:szCs w:val="24"/>
        </w:rPr>
        <w:t>(必填)</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联系电话：</w:t>
      </w:r>
      <w:r>
        <w:rPr>
          <w:rFonts w:ascii="宋体" w:hAnsi="宋体" w:cs="宋体"/>
          <w:sz w:val="24"/>
          <w:szCs w:val="24"/>
        </w:rPr>
        <w:t>(必填)</w:t>
      </w:r>
      <w:r>
        <w:rPr>
          <w:rFonts w:ascii="宋体" w:eastAsia="宋体" w:hAnsi="宋体" w:cs="宋体" w:hint="eastAsia"/>
          <w:sz w:val="24"/>
          <w:szCs w:val="24"/>
        </w:rPr>
        <w:t xml:space="preserve">  </w:t>
      </w:r>
    </w:p>
    <w:p w:rsidR="002E1C39" w:rsidRDefault="002E1C39" w:rsidP="002E1C39">
      <w:pPr>
        <w:rPr>
          <w:rFonts w:ascii="仿宋_GB2312" w:eastAsia="仿宋_GB2312" w:hAnsi="黑体" w:cs="Times New Roman"/>
          <w:sz w:val="32"/>
          <w:szCs w:val="32"/>
        </w:rPr>
      </w:pPr>
      <w:r w:rsidRPr="006024C0">
        <w:rPr>
          <w:rFonts w:ascii="仿宋_GB2312" w:eastAsia="仿宋_GB2312" w:hAnsi="黑体" w:cs="Times New Roman" w:hint="eastAsia"/>
          <w:sz w:val="32"/>
          <w:szCs w:val="32"/>
        </w:rPr>
        <w:lastRenderedPageBreak/>
        <w:t>附件</w:t>
      </w:r>
      <w:r>
        <w:rPr>
          <w:rFonts w:ascii="仿宋_GB2312" w:eastAsia="仿宋_GB2312" w:hAnsi="黑体" w:cs="Times New Roman" w:hint="eastAsia"/>
          <w:sz w:val="32"/>
          <w:szCs w:val="32"/>
        </w:rPr>
        <w:t>3</w:t>
      </w:r>
    </w:p>
    <w:p w:rsidR="00ED519B" w:rsidRPr="002E1C39" w:rsidRDefault="00ED519B" w:rsidP="002E1C39">
      <w:pPr>
        <w:rPr>
          <w:rFonts w:ascii="仿宋_GB2312" w:eastAsia="仿宋_GB2312" w:hAnsi="黑体" w:cs="Times New Roman"/>
          <w:sz w:val="32"/>
          <w:szCs w:val="32"/>
        </w:rPr>
      </w:pPr>
    </w:p>
    <w:p w:rsidR="002E1C39" w:rsidRDefault="002E1C39" w:rsidP="002E1C39">
      <w:pPr>
        <w:spacing w:line="520" w:lineRule="exact"/>
        <w:jc w:val="center"/>
        <w:rPr>
          <w:rFonts w:ascii="宋体" w:cs="宋体"/>
          <w:b/>
          <w:bCs/>
          <w:sz w:val="44"/>
          <w:szCs w:val="44"/>
        </w:rPr>
      </w:pPr>
      <w:r>
        <w:rPr>
          <w:rFonts w:ascii="宋体" w:hAnsi="宋体" w:cs="宋体" w:hint="eastAsia"/>
          <w:b/>
          <w:bCs/>
          <w:sz w:val="44"/>
          <w:szCs w:val="44"/>
        </w:rPr>
        <w:t>福建省</w:t>
      </w:r>
      <w:r>
        <w:rPr>
          <w:rFonts w:ascii="宋体" w:hAnsi="宋体" w:cs="宋体"/>
          <w:b/>
          <w:bCs/>
          <w:sz w:val="44"/>
          <w:szCs w:val="44"/>
        </w:rPr>
        <w:t>2020</w:t>
      </w:r>
      <w:r>
        <w:rPr>
          <w:rFonts w:ascii="宋体" w:hAnsi="宋体" w:cs="宋体" w:hint="eastAsia"/>
          <w:b/>
          <w:bCs/>
          <w:sz w:val="44"/>
          <w:szCs w:val="44"/>
        </w:rPr>
        <w:t>年“三支一扶”计划省外高校福建生源高校毕业生审核办法</w:t>
      </w:r>
    </w:p>
    <w:p w:rsidR="002E1C39" w:rsidRDefault="002E1C39" w:rsidP="002E1C39">
      <w:pPr>
        <w:spacing w:line="520" w:lineRule="exact"/>
        <w:jc w:val="center"/>
        <w:rPr>
          <w:rFonts w:ascii="宋体" w:cs="宋体"/>
          <w:b/>
          <w:bCs/>
          <w:sz w:val="44"/>
          <w:szCs w:val="44"/>
        </w:rPr>
      </w:pPr>
    </w:p>
    <w:p w:rsidR="002E1C39" w:rsidRDefault="002E1C39" w:rsidP="002E1C39">
      <w:pPr>
        <w:spacing w:line="520" w:lineRule="exact"/>
        <w:ind w:firstLineChars="196" w:firstLine="627"/>
        <w:rPr>
          <w:rFonts w:ascii="黑体" w:eastAsia="黑体" w:hAnsi="黑体" w:cs="黑体"/>
          <w:sz w:val="32"/>
          <w:szCs w:val="32"/>
        </w:rPr>
      </w:pPr>
      <w:r>
        <w:rPr>
          <w:rFonts w:ascii="黑体" w:eastAsia="黑体" w:hAnsi="黑体" w:cs="黑体" w:hint="eastAsia"/>
          <w:sz w:val="32"/>
          <w:szCs w:val="32"/>
        </w:rPr>
        <w:t>一、审核机构</w:t>
      </w:r>
    </w:p>
    <w:p w:rsidR="002E1C39" w:rsidRDefault="002E1C39" w:rsidP="002E1C39">
      <w:pPr>
        <w:spacing w:line="52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2020年福建省“三支一扶”计划报名人员审核考核工作由各有关设区市</w:t>
      </w:r>
      <w:proofErr w:type="gramStart"/>
      <w:r w:rsidR="00E149E9">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和毕业生所在院校共同负责。</w:t>
      </w:r>
    </w:p>
    <w:p w:rsidR="002E1C39" w:rsidRDefault="002E1C39" w:rsidP="002E1C39">
      <w:pPr>
        <w:spacing w:line="520" w:lineRule="exact"/>
        <w:ind w:firstLineChars="196" w:firstLine="627"/>
        <w:rPr>
          <w:rFonts w:ascii="黑体" w:eastAsia="黑体" w:hAnsi="黑体" w:cs="黑体"/>
          <w:sz w:val="32"/>
          <w:szCs w:val="32"/>
        </w:rPr>
      </w:pPr>
      <w:r>
        <w:rPr>
          <w:rFonts w:ascii="黑体" w:eastAsia="黑体" w:hAnsi="黑体" w:cs="黑体" w:hint="eastAsia"/>
          <w:sz w:val="32"/>
          <w:szCs w:val="32"/>
        </w:rPr>
        <w:t>二、审核对象</w:t>
      </w:r>
    </w:p>
    <w:p w:rsidR="002E1C39" w:rsidRDefault="002E1C39" w:rsidP="002E1C39">
      <w:pPr>
        <w:spacing w:line="52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报名参加</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年福建省“三支一扶”计划的省外全日制普通高校福建生源高校毕业生。</w:t>
      </w:r>
    </w:p>
    <w:p w:rsidR="002E1C39" w:rsidRDefault="002E1C39" w:rsidP="002E1C39">
      <w:pPr>
        <w:numPr>
          <w:ilvl w:val="0"/>
          <w:numId w:val="4"/>
        </w:numPr>
        <w:spacing w:line="520" w:lineRule="exact"/>
        <w:ind w:firstLineChars="196" w:firstLine="627"/>
        <w:rPr>
          <w:rFonts w:ascii="黑体" w:eastAsia="黑体" w:hAnsi="黑体" w:cs="黑体"/>
          <w:sz w:val="32"/>
          <w:szCs w:val="32"/>
        </w:rPr>
      </w:pPr>
      <w:r>
        <w:rPr>
          <w:rFonts w:ascii="黑体" w:eastAsia="黑体" w:hAnsi="黑体" w:cs="黑体" w:hint="eastAsia"/>
          <w:sz w:val="32"/>
          <w:szCs w:val="32"/>
        </w:rPr>
        <w:t>审查内容</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（一）资格审核</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审核报名人员《报名表》信息，包括</w:t>
      </w:r>
      <w:r>
        <w:rPr>
          <w:rFonts w:ascii="仿宋_GB2312" w:eastAsia="仿宋_GB2312" w:hAnsi="仿宋_GB2312" w:cs="仿宋_GB2312"/>
          <w:sz w:val="32"/>
          <w:szCs w:val="32"/>
        </w:rPr>
        <w:t>生源地、</w:t>
      </w:r>
      <w:r>
        <w:rPr>
          <w:rFonts w:ascii="仿宋_GB2312" w:eastAsia="仿宋_GB2312" w:hAnsi="仿宋_GB2312" w:cs="仿宋_GB2312" w:hint="eastAsia"/>
          <w:sz w:val="32"/>
          <w:szCs w:val="32"/>
        </w:rPr>
        <w:t>民族、专业、政治面貌、在校奖惩情况、参加社会工作情况等信息是否真实准确。</w:t>
      </w:r>
    </w:p>
    <w:p w:rsidR="002E1C39" w:rsidRDefault="002E1C39" w:rsidP="002E1C39">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报名人员是否属于按照国家普通高等学校招生计划和研究生招生计划招收的全日制普通高校毕业生和非在职研究生。</w:t>
      </w:r>
    </w:p>
    <w:p w:rsidR="002E1C39" w:rsidRDefault="002E1C39" w:rsidP="002E1C39">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报名人员是否能在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日及之前（研究生放宽至</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日）取得毕业资格。应届毕业生统一认定为符合毕业时间条件。</w:t>
      </w:r>
    </w:p>
    <w:p w:rsidR="002E1C39" w:rsidRDefault="002E1C39" w:rsidP="002E1C39">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报名人员在校期间是否</w:t>
      </w:r>
      <w:r>
        <w:rPr>
          <w:rFonts w:ascii="仿宋_GB2312" w:eastAsia="仿宋_GB2312" w:hAnsi="仿宋_GB2312" w:cs="仿宋_GB2312" w:hint="eastAsia"/>
          <w:kern w:val="0"/>
          <w:sz w:val="32"/>
          <w:szCs w:val="32"/>
        </w:rPr>
        <w:t>有</w:t>
      </w:r>
      <w:r>
        <w:rPr>
          <w:rFonts w:ascii="仿宋_GB2312" w:eastAsia="仿宋_GB2312" w:hAnsi="仿宋_GB2312" w:cs="仿宋_GB2312" w:hint="eastAsia"/>
          <w:sz w:val="32"/>
          <w:szCs w:val="32"/>
        </w:rPr>
        <w:t>违法违纪违规</w:t>
      </w:r>
      <w:r>
        <w:rPr>
          <w:rFonts w:ascii="仿宋_GB2312" w:eastAsia="仿宋_GB2312" w:hAnsi="仿宋_GB2312" w:cs="仿宋_GB2312" w:hint="eastAsia"/>
          <w:kern w:val="0"/>
          <w:sz w:val="32"/>
          <w:szCs w:val="32"/>
        </w:rPr>
        <w:t>行为</w:t>
      </w:r>
      <w:r>
        <w:rPr>
          <w:rFonts w:ascii="仿宋_GB2312" w:eastAsia="仿宋_GB2312" w:hAnsi="仿宋_GB2312" w:cs="仿宋_GB2312" w:hint="eastAsia"/>
          <w:sz w:val="32"/>
          <w:szCs w:val="32"/>
        </w:rPr>
        <w:t>，并受过严重警告及以上处分。</w:t>
      </w:r>
    </w:p>
    <w:p w:rsidR="002E1C39" w:rsidRDefault="002E1C39" w:rsidP="002E1C39">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报名人员在读期间必修（主修）科目补考是否达到或超过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门或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次以上。</w:t>
      </w:r>
    </w:p>
    <w:p w:rsidR="002E1C39" w:rsidRDefault="002E1C39" w:rsidP="002E1C39">
      <w:pPr>
        <w:snapToGrid w:val="0"/>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（二）考核评分</w:t>
      </w:r>
    </w:p>
    <w:p w:rsidR="002E1C39" w:rsidRDefault="002E1C39" w:rsidP="002E1C39">
      <w:pPr>
        <w:snapToGrid w:val="0"/>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专业成绩排名情况（满分</w:t>
      </w:r>
      <w:r>
        <w:rPr>
          <w:rFonts w:ascii="仿宋_GB2312" w:eastAsia="仿宋_GB2312" w:hAnsi="仿宋_GB2312" w:cs="仿宋_GB2312"/>
          <w:b/>
          <w:bCs/>
          <w:sz w:val="32"/>
          <w:szCs w:val="32"/>
        </w:rPr>
        <w:t>15</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按照</w:t>
      </w:r>
      <w:r>
        <w:rPr>
          <w:rFonts w:ascii="仿宋_GB2312" w:eastAsia="仿宋_GB2312" w:hAnsi="仿宋_GB2312" w:cs="仿宋_GB2312" w:hint="eastAsia"/>
          <w:b/>
          <w:bCs/>
          <w:sz w:val="32"/>
          <w:szCs w:val="32"/>
        </w:rPr>
        <w:t>报名</w:t>
      </w:r>
      <w:proofErr w:type="gramStart"/>
      <w:r>
        <w:rPr>
          <w:rFonts w:ascii="仿宋_GB2312" w:eastAsia="仿宋_GB2312" w:hAnsi="仿宋_GB2312" w:cs="仿宋_GB2312" w:hint="eastAsia"/>
          <w:b/>
          <w:bCs/>
          <w:sz w:val="32"/>
          <w:szCs w:val="32"/>
        </w:rPr>
        <w:t>时最近</w:t>
      </w:r>
      <w:proofErr w:type="gramEnd"/>
      <w:r>
        <w:rPr>
          <w:rFonts w:ascii="仿宋_GB2312" w:eastAsia="仿宋_GB2312" w:hAnsi="仿宋_GB2312" w:cs="仿宋_GB2312" w:hint="eastAsia"/>
          <w:b/>
          <w:bCs/>
          <w:sz w:val="32"/>
          <w:szCs w:val="32"/>
        </w:rPr>
        <w:t>一次</w:t>
      </w:r>
      <w:r>
        <w:rPr>
          <w:rFonts w:ascii="仿宋_GB2312" w:eastAsia="仿宋_GB2312" w:hAnsi="仿宋_GB2312" w:cs="仿宋_GB2312" w:hint="eastAsia"/>
          <w:sz w:val="32"/>
          <w:szCs w:val="32"/>
        </w:rPr>
        <w:t>专业成绩排名情况，进行量化评分：专业成绩排名前</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分；专业成绩排名为</w:t>
      </w:r>
      <w:r>
        <w:rPr>
          <w:rFonts w:ascii="仿宋_GB2312" w:eastAsia="仿宋_GB2312" w:hAnsi="仿宋_GB2312" w:cs="仿宋_GB2312"/>
          <w:sz w:val="32"/>
          <w:szCs w:val="32"/>
        </w:rPr>
        <w:t>6-10%</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分，即排名每增加</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，则减少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分，如</w:t>
      </w:r>
      <w:r>
        <w:rPr>
          <w:rFonts w:ascii="仿宋_GB2312" w:eastAsia="仿宋_GB2312" w:hAnsi="仿宋_GB2312" w:cs="仿宋_GB2312"/>
          <w:sz w:val="32"/>
          <w:szCs w:val="32"/>
        </w:rPr>
        <w:t>6-10%</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11-15%</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分，以此类推，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分，专业成绩排名</w:t>
      </w:r>
      <w:r>
        <w:rPr>
          <w:rFonts w:ascii="仿宋_GB2312" w:eastAsia="仿宋_GB2312" w:hAnsi="仿宋_GB2312" w:cs="仿宋_GB2312"/>
          <w:sz w:val="32"/>
          <w:szCs w:val="32"/>
        </w:rPr>
        <w:t>61%</w:t>
      </w:r>
      <w:r>
        <w:rPr>
          <w:rFonts w:ascii="仿宋_GB2312" w:eastAsia="仿宋_GB2312" w:hAnsi="仿宋_GB2312" w:cs="仿宋_GB2312" w:hint="eastAsia"/>
          <w:sz w:val="32"/>
          <w:szCs w:val="32"/>
        </w:rPr>
        <w:t>（含）以外，不得分。</w:t>
      </w:r>
    </w:p>
    <w:p w:rsidR="002E1C39" w:rsidRDefault="002E1C39" w:rsidP="002E1C39">
      <w:pPr>
        <w:snapToGrid w:val="0"/>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社会工作情况（满分</w:t>
      </w: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分）。</w:t>
      </w:r>
      <w:r>
        <w:rPr>
          <w:rFonts w:ascii="仿宋_GB2312" w:eastAsia="仿宋_GB2312" w:hAnsi="仿宋_GB2312" w:cs="仿宋_GB2312" w:hint="eastAsia"/>
          <w:sz w:val="32"/>
          <w:szCs w:val="32"/>
        </w:rPr>
        <w:t>根据学生在校社会工作情况，按照就高不重复原则进行量化评分</w:t>
      </w:r>
      <w:r>
        <w:rPr>
          <w:rFonts w:ascii="仿宋_GB2312" w:eastAsia="仿宋_GB2312" w:hAnsi="仿宋_GB2312" w:cs="仿宋_GB2312" w:hint="eastAsia"/>
          <w:b/>
          <w:bCs/>
          <w:sz w:val="32"/>
          <w:szCs w:val="32"/>
        </w:rPr>
        <w:t>：</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）担任校学生会主席、校团委副书记、校社团联合会会长、校自律委员会主任、校青年志愿者协会会长职务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）担任校学生会副主席、校社团联合会副会长、校自律委员会副主任、校青年志愿者协会副会长，院（系）级学生会主席、团委副书记、自律委员会主任职务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分；</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）担任校和院（系）学生会（团委）部长、班长、团支部书记职务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分；</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）担任校和院（系）学生会（团委）副部长、副班长、团支部副书记职务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分；</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）担任其他班委职务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个学年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以上，得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担任其他相同等级学生组织职务</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，由院校出具</w:t>
      </w:r>
      <w:r>
        <w:rPr>
          <w:rFonts w:ascii="仿宋_GB2312" w:eastAsia="仿宋_GB2312" w:hAnsi="仿宋_GB2312" w:cs="仿宋_GB2312" w:hint="eastAsia"/>
          <w:sz w:val="32"/>
          <w:szCs w:val="32"/>
        </w:rPr>
        <w:t>相应</w:t>
      </w:r>
      <w:r>
        <w:rPr>
          <w:rFonts w:ascii="仿宋_GB2312" w:eastAsia="仿宋_GB2312" w:hAnsi="仿宋_GB2312" w:cs="仿宋_GB2312"/>
          <w:sz w:val="32"/>
          <w:szCs w:val="32"/>
        </w:rPr>
        <w:t>依据</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先行</w:t>
      </w:r>
      <w:r>
        <w:rPr>
          <w:rFonts w:ascii="仿宋_GB2312" w:eastAsia="仿宋_GB2312" w:hAnsi="仿宋_GB2312" w:cs="仿宋_GB2312"/>
          <w:sz w:val="32"/>
          <w:szCs w:val="32"/>
        </w:rPr>
        <w:t>评分</w:t>
      </w:r>
      <w:r>
        <w:rPr>
          <w:rFonts w:ascii="仿宋_GB2312" w:eastAsia="仿宋_GB2312" w:hAnsi="仿宋_GB2312" w:cs="仿宋_GB2312" w:hint="eastAsia"/>
          <w:sz w:val="32"/>
          <w:szCs w:val="32"/>
        </w:rPr>
        <w:t>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由</w:t>
      </w:r>
      <w:r w:rsidR="00E149E9">
        <w:rPr>
          <w:rFonts w:ascii="仿宋_GB2312" w:eastAsia="仿宋_GB2312" w:hAnsi="仿宋_GB2312" w:cs="仿宋_GB2312" w:hint="eastAsia"/>
          <w:sz w:val="32"/>
          <w:szCs w:val="32"/>
        </w:rPr>
        <w:t>市</w:t>
      </w:r>
      <w:proofErr w:type="gramStart"/>
      <w:r w:rsidR="00E149E9">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核准认定，</w:t>
      </w:r>
      <w:r>
        <w:rPr>
          <w:rFonts w:ascii="仿宋_GB2312" w:eastAsia="仿宋_GB2312" w:hAnsi="仿宋_GB2312" w:cs="仿宋_GB2312"/>
          <w:sz w:val="32"/>
          <w:szCs w:val="32"/>
        </w:rPr>
        <w:t>未提供认定依据的不得分。</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四、审核方式</w:t>
      </w:r>
    </w:p>
    <w:p w:rsidR="002E1C39" w:rsidRDefault="002E1C39" w:rsidP="002E1C39">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由报名人员下载打印本人《报名表》，连同本办法一起</w:t>
      </w:r>
      <w:r>
        <w:rPr>
          <w:rFonts w:ascii="仿宋_GB2312" w:eastAsia="仿宋_GB2312" w:hAnsi="仿宋_GB2312" w:cs="仿宋_GB2312" w:hint="eastAsia"/>
          <w:sz w:val="32"/>
          <w:szCs w:val="32"/>
        </w:rPr>
        <w:lastRenderedPageBreak/>
        <w:t>寄送所在学校院（系）审核。毕业生所在学校院（系）按照本办法要求审核毕业生情况，如实填写《福建省</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年省级“三支一扶”计划省外高校福建生源毕业生报名人员考核汇总表》，加盖院（系）公章后于</w:t>
      </w: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月</w:t>
      </w:r>
      <w:r>
        <w:rPr>
          <w:rFonts w:ascii="仿宋_GB2312" w:eastAsia="仿宋_GB2312" w:hAnsi="仿宋_GB2312" w:cs="仿宋_GB2312"/>
          <w:b/>
          <w:bCs/>
          <w:sz w:val="32"/>
          <w:szCs w:val="32"/>
        </w:rPr>
        <w:t>19</w:t>
      </w:r>
      <w:r>
        <w:rPr>
          <w:rFonts w:ascii="仿宋_GB2312" w:eastAsia="仿宋_GB2312" w:hAnsi="仿宋_GB2312" w:cs="仿宋_GB2312" w:hint="eastAsia"/>
          <w:b/>
          <w:bCs/>
          <w:sz w:val="32"/>
          <w:szCs w:val="32"/>
        </w:rPr>
        <w:t>日</w:t>
      </w:r>
      <w:r>
        <w:rPr>
          <w:rFonts w:ascii="仿宋_GB2312" w:eastAsia="仿宋_GB2312" w:hAnsi="仿宋_GB2312" w:cs="仿宋_GB2312" w:hint="eastAsia"/>
          <w:sz w:val="32"/>
          <w:szCs w:val="32"/>
        </w:rPr>
        <w:t>前寄送或传真至</w:t>
      </w:r>
      <w:r w:rsidR="00E149E9">
        <w:rPr>
          <w:rFonts w:ascii="仿宋_GB2312" w:eastAsia="仿宋_GB2312" w:hAnsi="仿宋_GB2312" w:cs="仿宋_GB2312" w:hint="eastAsia"/>
          <w:sz w:val="32"/>
          <w:szCs w:val="32"/>
        </w:rPr>
        <w:t>市</w:t>
      </w:r>
      <w:proofErr w:type="gramStart"/>
      <w:r w:rsidR="00E149E9">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w:t>
      </w:r>
    </w:p>
    <w:p w:rsidR="002E1C39" w:rsidRDefault="002E1C39" w:rsidP="002E1C39">
      <w:pPr>
        <w:snapToGrid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2E1C39" w:rsidRDefault="002E1C39" w:rsidP="002E1C3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坚持“谁审核、谁把关、谁负责”的原则，省“三支一扶”办负责报名人员审核工作的统筹指导，各院校负责报名人员审核工作的具体组织实施，</w:t>
      </w:r>
      <w:r w:rsidR="00E149E9">
        <w:rPr>
          <w:rFonts w:ascii="仿宋_GB2312" w:eastAsia="仿宋_GB2312" w:hAnsi="仿宋_GB2312" w:cs="仿宋_GB2312" w:hint="eastAsia"/>
          <w:sz w:val="32"/>
          <w:szCs w:val="32"/>
        </w:rPr>
        <w:t>市</w:t>
      </w:r>
      <w:proofErr w:type="gramStart"/>
      <w:r w:rsidR="00E149E9">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负责复核并代院校进行网上录入。审核过程中，若出现徇私舞弊或失职渎职的，将依照相关规定追究有关人员责任。</w:t>
      </w:r>
    </w:p>
    <w:p w:rsidR="002E1C39" w:rsidRDefault="002E1C39" w:rsidP="002E1C39">
      <w:pPr>
        <w:snapToGrid w:val="0"/>
        <w:spacing w:line="520" w:lineRule="exact"/>
        <w:ind w:left="960" w:hangingChars="300" w:hanging="960"/>
        <w:rPr>
          <w:rFonts w:ascii="仿宋_GB2312" w:eastAsia="仿宋_GB2312" w:hAnsi="仿宋_GB2312" w:cs="仿宋_GB2312"/>
          <w:sz w:val="32"/>
          <w:szCs w:val="32"/>
        </w:rPr>
      </w:pPr>
    </w:p>
    <w:p w:rsidR="00BE68BB" w:rsidRDefault="00BE68BB" w:rsidP="00BE68BB">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联系人：杨锶译，陈静诗</w:t>
      </w:r>
    </w:p>
    <w:p w:rsidR="00BE68BB" w:rsidRDefault="00BE68BB" w:rsidP="00BE68BB">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联系电话：0597-3298291</w:t>
      </w:r>
    </w:p>
    <w:p w:rsidR="00BE68BB" w:rsidRDefault="00BE68BB" w:rsidP="00BE68BB">
      <w:pPr>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传真：0597-3298289</w:t>
      </w:r>
    </w:p>
    <w:p w:rsidR="00BE68BB" w:rsidRPr="00A13F34" w:rsidRDefault="00BE68BB" w:rsidP="00BE68BB">
      <w:pPr>
        <w:snapToGrid w:val="0"/>
        <w:spacing w:line="550" w:lineRule="exact"/>
        <w:ind w:firstLineChars="200" w:firstLine="640"/>
        <w:rPr>
          <w:rFonts w:ascii="仿宋_GB2312" w:eastAsia="仿宋_GB2312" w:hAnsi="仿宋_GB2312" w:cs="仿宋_GB2312"/>
          <w:sz w:val="32"/>
          <w:szCs w:val="32"/>
        </w:rPr>
      </w:pPr>
      <w:r w:rsidRPr="00A13F34">
        <w:rPr>
          <w:rFonts w:ascii="仿宋_GB2312" w:eastAsia="仿宋_GB2312" w:hAnsi="仿宋_GB2312" w:cs="仿宋_GB2312" w:hint="eastAsia"/>
          <w:sz w:val="32"/>
          <w:szCs w:val="32"/>
        </w:rPr>
        <w:t>邮寄地址：</w:t>
      </w:r>
      <w:r w:rsidRPr="00A13F34">
        <w:rPr>
          <w:rFonts w:ascii="仿宋_GB2312" w:eastAsia="仿宋_GB2312" w:hAnsi="仿宋_GB2312" w:cs="仿宋_GB2312" w:hint="eastAsia"/>
          <w:spacing w:val="-20"/>
          <w:sz w:val="32"/>
          <w:szCs w:val="32"/>
        </w:rPr>
        <w:t>龙岩市新罗区金融中心B2栋农业银行14楼</w:t>
      </w:r>
    </w:p>
    <w:p w:rsidR="002E1C39" w:rsidRDefault="00BE68BB" w:rsidP="00BE68BB">
      <w:pPr>
        <w:snapToGrid w:val="0"/>
        <w:spacing w:line="520" w:lineRule="exact"/>
        <w:ind w:firstLineChars="200" w:firstLine="640"/>
        <w:rPr>
          <w:rFonts w:ascii="仿宋_GB2312" w:eastAsia="仿宋_GB2312" w:hAnsi="仿宋_GB2312" w:cs="仿宋_GB2312"/>
          <w:sz w:val="32"/>
          <w:szCs w:val="32"/>
        </w:rPr>
      </w:pPr>
      <w:r w:rsidRPr="00A13F34">
        <w:rPr>
          <w:rFonts w:ascii="仿宋_GB2312" w:eastAsia="仿宋_GB2312" w:hAnsi="仿宋_GB2312" w:cs="仿宋_GB2312" w:hint="eastAsia"/>
          <w:sz w:val="32"/>
          <w:szCs w:val="32"/>
        </w:rPr>
        <w:t xml:space="preserve">          龙岩市公共就业和人才服务中心</w:t>
      </w:r>
    </w:p>
    <w:p w:rsidR="002E1C39" w:rsidRDefault="002E1C39" w:rsidP="002E1C39">
      <w:pPr>
        <w:snapToGrid w:val="0"/>
        <w:spacing w:line="520" w:lineRule="exact"/>
        <w:rPr>
          <w:rFonts w:ascii="仿宋_GB2312" w:eastAsia="仿宋_GB2312" w:hAnsi="仿宋_GB2312" w:cs="仿宋_GB2312"/>
          <w:sz w:val="32"/>
          <w:szCs w:val="32"/>
        </w:rPr>
      </w:pPr>
    </w:p>
    <w:p w:rsidR="002E1C39" w:rsidRDefault="002E1C39" w:rsidP="002E1C39">
      <w:pPr>
        <w:snapToGrid w:val="0"/>
        <w:spacing w:line="520" w:lineRule="exact"/>
        <w:rPr>
          <w:rFonts w:ascii="仿宋_GB2312" w:eastAsia="仿宋_GB2312" w:hAnsi="仿宋_GB2312" w:cs="仿宋_GB2312"/>
          <w:sz w:val="32"/>
          <w:szCs w:val="32"/>
        </w:rPr>
        <w:sectPr w:rsidR="002E1C39">
          <w:headerReference w:type="default" r:id="rId12"/>
          <w:pgSz w:w="11906" w:h="16838"/>
          <w:pgMar w:top="1440" w:right="1797" w:bottom="1440" w:left="1797" w:header="851" w:footer="992" w:gutter="0"/>
          <w:cols w:space="720"/>
          <w:docGrid w:type="linesAndChars" w:linePitch="312"/>
        </w:sectPr>
      </w:pPr>
    </w:p>
    <w:p w:rsidR="002E1C39" w:rsidRDefault="002E1C39" w:rsidP="002E1C39">
      <w:pPr>
        <w:spacing w:line="520" w:lineRule="exact"/>
        <w:jc w:val="center"/>
        <w:rPr>
          <w:rFonts w:ascii="宋体"/>
          <w:b/>
          <w:sz w:val="36"/>
          <w:szCs w:val="36"/>
        </w:rPr>
      </w:pPr>
      <w:r>
        <w:rPr>
          <w:rFonts w:ascii="宋体" w:hint="eastAsia"/>
          <w:b/>
          <w:sz w:val="36"/>
          <w:szCs w:val="36"/>
        </w:rPr>
        <w:lastRenderedPageBreak/>
        <w:t>福建省</w:t>
      </w:r>
      <w:r>
        <w:rPr>
          <w:rFonts w:ascii="宋体"/>
          <w:b/>
          <w:sz w:val="36"/>
          <w:szCs w:val="36"/>
        </w:rPr>
        <w:t>2020</w:t>
      </w:r>
      <w:r>
        <w:rPr>
          <w:rFonts w:ascii="宋体" w:hint="eastAsia"/>
          <w:b/>
          <w:sz w:val="36"/>
          <w:szCs w:val="36"/>
        </w:rPr>
        <w:t>年省级“三支一扶”计划省外高校福建生源毕业生报名人员考核汇总表</w:t>
      </w:r>
    </w:p>
    <w:p w:rsidR="002E1C39" w:rsidRDefault="002E1C39" w:rsidP="002E1C39">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学校：（盖章）</w:t>
      </w:r>
    </w:p>
    <w:tbl>
      <w:tblPr>
        <w:tblW w:w="152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5"/>
        <w:gridCol w:w="705"/>
        <w:gridCol w:w="782"/>
        <w:gridCol w:w="664"/>
        <w:gridCol w:w="856"/>
        <w:gridCol w:w="1045"/>
        <w:gridCol w:w="857"/>
        <w:gridCol w:w="640"/>
        <w:gridCol w:w="640"/>
        <w:gridCol w:w="680"/>
        <w:gridCol w:w="1160"/>
        <w:gridCol w:w="1080"/>
        <w:gridCol w:w="1040"/>
        <w:gridCol w:w="1000"/>
        <w:gridCol w:w="1242"/>
        <w:gridCol w:w="1768"/>
      </w:tblGrid>
      <w:tr w:rsidR="002E1C39" w:rsidTr="006946A9">
        <w:trPr>
          <w:trHeight w:val="1244"/>
        </w:trPr>
        <w:tc>
          <w:tcPr>
            <w:tcW w:w="477"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615"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姓名</w:t>
            </w:r>
          </w:p>
        </w:tc>
        <w:tc>
          <w:tcPr>
            <w:tcW w:w="705"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身份证号</w:t>
            </w:r>
          </w:p>
        </w:tc>
        <w:tc>
          <w:tcPr>
            <w:tcW w:w="782"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b/>
                <w:bCs/>
                <w:sz w:val="24"/>
              </w:rPr>
              <w:t>是否为福建生源</w:t>
            </w:r>
          </w:p>
        </w:tc>
        <w:tc>
          <w:tcPr>
            <w:tcW w:w="664"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民族</w:t>
            </w:r>
          </w:p>
        </w:tc>
        <w:tc>
          <w:tcPr>
            <w:tcW w:w="856"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政治面貌</w:t>
            </w:r>
          </w:p>
        </w:tc>
        <w:tc>
          <w:tcPr>
            <w:tcW w:w="1045"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是否为本省重点建设院校</w:t>
            </w:r>
          </w:p>
        </w:tc>
        <w:tc>
          <w:tcPr>
            <w:tcW w:w="857"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是否属全日制毕业生</w:t>
            </w:r>
          </w:p>
        </w:tc>
        <w:tc>
          <w:tcPr>
            <w:tcW w:w="640"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b/>
                <w:bCs/>
                <w:sz w:val="24"/>
              </w:rPr>
              <w:t>毕业时间</w:t>
            </w:r>
          </w:p>
        </w:tc>
        <w:tc>
          <w:tcPr>
            <w:tcW w:w="640"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680"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w:t>
            </w:r>
          </w:p>
        </w:tc>
        <w:tc>
          <w:tcPr>
            <w:tcW w:w="1160"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是否有违法违纪违规行为</w:t>
            </w:r>
          </w:p>
        </w:tc>
        <w:tc>
          <w:tcPr>
            <w:tcW w:w="1080"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必修（主修）科目是否达标</w:t>
            </w:r>
          </w:p>
        </w:tc>
        <w:tc>
          <w:tcPr>
            <w:tcW w:w="1040"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专业成绩排名得分</w:t>
            </w:r>
          </w:p>
        </w:tc>
        <w:tc>
          <w:tcPr>
            <w:tcW w:w="1000"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专业成绩排名（</w:t>
            </w:r>
            <w:r>
              <w:rPr>
                <w:rFonts w:ascii="仿宋_GB2312" w:eastAsia="仿宋_GB2312" w:hAnsi="仿宋_GB2312" w:cs="仿宋_GB2312"/>
                <w:b/>
                <w:bCs/>
                <w:sz w:val="24"/>
              </w:rPr>
              <w:t>%</w:t>
            </w:r>
            <w:r>
              <w:rPr>
                <w:rFonts w:ascii="仿宋_GB2312" w:eastAsia="仿宋_GB2312" w:hAnsi="仿宋_GB2312" w:cs="仿宋_GB2312" w:hint="eastAsia"/>
                <w:b/>
                <w:bCs/>
                <w:sz w:val="24"/>
              </w:rPr>
              <w:t>）</w:t>
            </w:r>
          </w:p>
        </w:tc>
        <w:tc>
          <w:tcPr>
            <w:tcW w:w="1242"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社会工作情况得分</w:t>
            </w:r>
          </w:p>
        </w:tc>
        <w:tc>
          <w:tcPr>
            <w:tcW w:w="1768" w:type="dxa"/>
            <w:vAlign w:val="center"/>
          </w:tcPr>
          <w:p w:rsidR="002E1C39" w:rsidRDefault="002E1C39" w:rsidP="006946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在校社会工作情况</w:t>
            </w:r>
          </w:p>
        </w:tc>
      </w:tr>
      <w:tr w:rsidR="002E1C39" w:rsidTr="006946A9">
        <w:trPr>
          <w:trHeight w:hRule="exact" w:val="680"/>
        </w:trPr>
        <w:tc>
          <w:tcPr>
            <w:tcW w:w="477" w:type="dxa"/>
            <w:vAlign w:val="center"/>
          </w:tcPr>
          <w:p w:rsidR="002E1C39" w:rsidRDefault="002E1C39" w:rsidP="006946A9">
            <w:pPr>
              <w:spacing w:line="520" w:lineRule="exact"/>
              <w:jc w:val="center"/>
              <w:rPr>
                <w:rFonts w:ascii="仿宋_GB2312"/>
                <w:sz w:val="24"/>
              </w:rPr>
            </w:pPr>
          </w:p>
        </w:tc>
        <w:tc>
          <w:tcPr>
            <w:tcW w:w="615" w:type="dxa"/>
            <w:vAlign w:val="center"/>
          </w:tcPr>
          <w:p w:rsidR="002E1C39" w:rsidRDefault="002E1C39" w:rsidP="006946A9">
            <w:pPr>
              <w:spacing w:line="520" w:lineRule="exact"/>
              <w:jc w:val="center"/>
              <w:rPr>
                <w:rFonts w:ascii="仿宋_GB2312"/>
                <w:sz w:val="24"/>
              </w:rPr>
            </w:pPr>
          </w:p>
        </w:tc>
        <w:tc>
          <w:tcPr>
            <w:tcW w:w="705" w:type="dxa"/>
            <w:vAlign w:val="center"/>
          </w:tcPr>
          <w:p w:rsidR="002E1C39" w:rsidRDefault="002E1C39" w:rsidP="006946A9">
            <w:pPr>
              <w:spacing w:line="520" w:lineRule="exact"/>
              <w:jc w:val="center"/>
              <w:rPr>
                <w:rFonts w:ascii="仿宋_GB2312"/>
                <w:sz w:val="24"/>
              </w:rPr>
            </w:pPr>
          </w:p>
        </w:tc>
        <w:tc>
          <w:tcPr>
            <w:tcW w:w="782" w:type="dxa"/>
            <w:vAlign w:val="center"/>
          </w:tcPr>
          <w:p w:rsidR="002E1C39" w:rsidRDefault="002E1C39" w:rsidP="006946A9">
            <w:pPr>
              <w:spacing w:line="520" w:lineRule="exact"/>
              <w:jc w:val="center"/>
              <w:rPr>
                <w:rFonts w:ascii="仿宋_GB2312"/>
                <w:sz w:val="24"/>
              </w:rPr>
            </w:pPr>
          </w:p>
        </w:tc>
        <w:tc>
          <w:tcPr>
            <w:tcW w:w="664" w:type="dxa"/>
            <w:vAlign w:val="center"/>
          </w:tcPr>
          <w:p w:rsidR="002E1C39" w:rsidRDefault="002E1C39" w:rsidP="006946A9">
            <w:pPr>
              <w:spacing w:line="520" w:lineRule="exact"/>
              <w:jc w:val="center"/>
              <w:rPr>
                <w:rFonts w:ascii="仿宋_GB2312"/>
                <w:sz w:val="24"/>
              </w:rPr>
            </w:pPr>
          </w:p>
        </w:tc>
        <w:tc>
          <w:tcPr>
            <w:tcW w:w="856" w:type="dxa"/>
            <w:vAlign w:val="center"/>
          </w:tcPr>
          <w:p w:rsidR="002E1C39" w:rsidRDefault="002E1C39" w:rsidP="006946A9">
            <w:pPr>
              <w:spacing w:line="520" w:lineRule="exact"/>
              <w:jc w:val="center"/>
              <w:rPr>
                <w:rFonts w:ascii="仿宋_GB2312"/>
                <w:sz w:val="24"/>
              </w:rPr>
            </w:pPr>
          </w:p>
        </w:tc>
        <w:tc>
          <w:tcPr>
            <w:tcW w:w="1045" w:type="dxa"/>
            <w:vAlign w:val="center"/>
          </w:tcPr>
          <w:p w:rsidR="002E1C39" w:rsidRDefault="002E1C39" w:rsidP="006946A9">
            <w:pPr>
              <w:spacing w:line="520" w:lineRule="exact"/>
              <w:jc w:val="center"/>
              <w:rPr>
                <w:rFonts w:ascii="仿宋_GB2312"/>
                <w:sz w:val="24"/>
              </w:rPr>
            </w:pPr>
          </w:p>
        </w:tc>
        <w:tc>
          <w:tcPr>
            <w:tcW w:w="857" w:type="dxa"/>
            <w:vAlign w:val="center"/>
          </w:tcPr>
          <w:p w:rsidR="002E1C39" w:rsidRDefault="002E1C39" w:rsidP="006946A9">
            <w:pPr>
              <w:spacing w:line="520" w:lineRule="exact"/>
              <w:jc w:val="center"/>
              <w:rPr>
                <w:rFonts w:ascii="仿宋_GB2312"/>
                <w:sz w:val="24"/>
              </w:rPr>
            </w:pPr>
          </w:p>
        </w:tc>
        <w:tc>
          <w:tcPr>
            <w:tcW w:w="640" w:type="dxa"/>
            <w:vAlign w:val="center"/>
          </w:tcPr>
          <w:p w:rsidR="002E1C39" w:rsidRDefault="002E1C39" w:rsidP="006946A9">
            <w:pPr>
              <w:spacing w:line="520" w:lineRule="exact"/>
              <w:jc w:val="center"/>
              <w:rPr>
                <w:rFonts w:ascii="仿宋_GB2312"/>
                <w:sz w:val="24"/>
              </w:rPr>
            </w:pPr>
          </w:p>
        </w:tc>
        <w:tc>
          <w:tcPr>
            <w:tcW w:w="640" w:type="dxa"/>
            <w:vAlign w:val="center"/>
          </w:tcPr>
          <w:p w:rsidR="002E1C39" w:rsidRDefault="002E1C39" w:rsidP="006946A9">
            <w:pPr>
              <w:spacing w:line="520" w:lineRule="exact"/>
              <w:jc w:val="center"/>
              <w:rPr>
                <w:rFonts w:ascii="仿宋_GB2312"/>
                <w:sz w:val="24"/>
              </w:rPr>
            </w:pPr>
          </w:p>
        </w:tc>
        <w:tc>
          <w:tcPr>
            <w:tcW w:w="680" w:type="dxa"/>
            <w:vAlign w:val="center"/>
          </w:tcPr>
          <w:p w:rsidR="002E1C39" w:rsidRDefault="002E1C39" w:rsidP="006946A9">
            <w:pPr>
              <w:spacing w:line="520" w:lineRule="exact"/>
              <w:jc w:val="center"/>
              <w:rPr>
                <w:rFonts w:ascii="仿宋_GB2312"/>
                <w:sz w:val="24"/>
              </w:rPr>
            </w:pPr>
          </w:p>
        </w:tc>
        <w:tc>
          <w:tcPr>
            <w:tcW w:w="1160" w:type="dxa"/>
            <w:vAlign w:val="center"/>
          </w:tcPr>
          <w:p w:rsidR="002E1C39" w:rsidRDefault="002E1C39" w:rsidP="006946A9">
            <w:pPr>
              <w:spacing w:line="520" w:lineRule="exact"/>
              <w:jc w:val="center"/>
              <w:rPr>
                <w:rFonts w:ascii="仿宋_GB2312"/>
                <w:sz w:val="24"/>
              </w:rPr>
            </w:pPr>
          </w:p>
        </w:tc>
        <w:tc>
          <w:tcPr>
            <w:tcW w:w="1080" w:type="dxa"/>
            <w:vAlign w:val="center"/>
          </w:tcPr>
          <w:p w:rsidR="002E1C39" w:rsidRDefault="002E1C39" w:rsidP="006946A9">
            <w:pPr>
              <w:spacing w:line="520" w:lineRule="exact"/>
              <w:jc w:val="center"/>
              <w:rPr>
                <w:rFonts w:ascii="仿宋_GB2312"/>
                <w:sz w:val="24"/>
              </w:rPr>
            </w:pPr>
          </w:p>
        </w:tc>
        <w:tc>
          <w:tcPr>
            <w:tcW w:w="1040" w:type="dxa"/>
            <w:vAlign w:val="center"/>
          </w:tcPr>
          <w:p w:rsidR="002E1C39" w:rsidRDefault="002E1C39" w:rsidP="006946A9">
            <w:pPr>
              <w:spacing w:line="520" w:lineRule="exact"/>
              <w:jc w:val="center"/>
              <w:rPr>
                <w:rFonts w:ascii="仿宋_GB2312"/>
                <w:sz w:val="24"/>
              </w:rPr>
            </w:pPr>
          </w:p>
        </w:tc>
        <w:tc>
          <w:tcPr>
            <w:tcW w:w="1000" w:type="dxa"/>
            <w:vAlign w:val="center"/>
          </w:tcPr>
          <w:p w:rsidR="002E1C39" w:rsidRDefault="002E1C39" w:rsidP="006946A9">
            <w:pPr>
              <w:spacing w:line="520" w:lineRule="exact"/>
              <w:jc w:val="center"/>
              <w:rPr>
                <w:rFonts w:ascii="仿宋_GB2312"/>
                <w:sz w:val="24"/>
              </w:rPr>
            </w:pPr>
          </w:p>
        </w:tc>
        <w:tc>
          <w:tcPr>
            <w:tcW w:w="1242" w:type="dxa"/>
            <w:vAlign w:val="center"/>
          </w:tcPr>
          <w:p w:rsidR="002E1C39" w:rsidRDefault="002E1C39" w:rsidP="006946A9">
            <w:pPr>
              <w:spacing w:line="520" w:lineRule="exact"/>
              <w:jc w:val="center"/>
              <w:rPr>
                <w:rFonts w:ascii="仿宋_GB2312"/>
                <w:sz w:val="24"/>
              </w:rPr>
            </w:pPr>
          </w:p>
        </w:tc>
        <w:tc>
          <w:tcPr>
            <w:tcW w:w="1768" w:type="dxa"/>
            <w:vAlign w:val="center"/>
          </w:tcPr>
          <w:p w:rsidR="002E1C39" w:rsidRDefault="002E1C39" w:rsidP="006946A9">
            <w:pPr>
              <w:spacing w:line="520" w:lineRule="exact"/>
              <w:jc w:val="center"/>
              <w:rPr>
                <w:rFonts w:ascii="仿宋_GB2312"/>
                <w:sz w:val="24"/>
              </w:rPr>
            </w:pPr>
          </w:p>
        </w:tc>
      </w:tr>
      <w:tr w:rsidR="002E1C39" w:rsidTr="006946A9">
        <w:trPr>
          <w:trHeight w:hRule="exact" w:val="680"/>
        </w:trPr>
        <w:tc>
          <w:tcPr>
            <w:tcW w:w="477" w:type="dxa"/>
            <w:vAlign w:val="center"/>
          </w:tcPr>
          <w:p w:rsidR="002E1C39" w:rsidRDefault="002E1C39" w:rsidP="006946A9">
            <w:pPr>
              <w:spacing w:line="520" w:lineRule="exact"/>
              <w:jc w:val="center"/>
              <w:rPr>
                <w:rFonts w:ascii="仿宋_GB2312"/>
                <w:sz w:val="24"/>
              </w:rPr>
            </w:pPr>
          </w:p>
        </w:tc>
        <w:tc>
          <w:tcPr>
            <w:tcW w:w="615" w:type="dxa"/>
            <w:vAlign w:val="center"/>
          </w:tcPr>
          <w:p w:rsidR="002E1C39" w:rsidRDefault="002E1C39" w:rsidP="006946A9">
            <w:pPr>
              <w:spacing w:line="520" w:lineRule="exact"/>
              <w:jc w:val="center"/>
              <w:rPr>
                <w:rFonts w:ascii="仿宋_GB2312"/>
                <w:sz w:val="24"/>
              </w:rPr>
            </w:pPr>
          </w:p>
        </w:tc>
        <w:tc>
          <w:tcPr>
            <w:tcW w:w="705" w:type="dxa"/>
            <w:vAlign w:val="center"/>
          </w:tcPr>
          <w:p w:rsidR="002E1C39" w:rsidRDefault="002E1C39" w:rsidP="006946A9">
            <w:pPr>
              <w:spacing w:line="520" w:lineRule="exact"/>
              <w:jc w:val="center"/>
              <w:rPr>
                <w:rFonts w:ascii="仿宋_GB2312"/>
                <w:sz w:val="24"/>
              </w:rPr>
            </w:pPr>
          </w:p>
        </w:tc>
        <w:tc>
          <w:tcPr>
            <w:tcW w:w="782" w:type="dxa"/>
            <w:vAlign w:val="center"/>
          </w:tcPr>
          <w:p w:rsidR="002E1C39" w:rsidRDefault="002E1C39" w:rsidP="006946A9">
            <w:pPr>
              <w:spacing w:line="520" w:lineRule="exact"/>
              <w:jc w:val="center"/>
              <w:rPr>
                <w:rFonts w:ascii="仿宋_GB2312"/>
                <w:sz w:val="24"/>
              </w:rPr>
            </w:pPr>
          </w:p>
        </w:tc>
        <w:tc>
          <w:tcPr>
            <w:tcW w:w="664" w:type="dxa"/>
            <w:vAlign w:val="center"/>
          </w:tcPr>
          <w:p w:rsidR="002E1C39" w:rsidRDefault="002E1C39" w:rsidP="006946A9">
            <w:pPr>
              <w:spacing w:line="520" w:lineRule="exact"/>
              <w:jc w:val="center"/>
              <w:rPr>
                <w:rFonts w:ascii="仿宋_GB2312"/>
                <w:sz w:val="24"/>
              </w:rPr>
            </w:pPr>
          </w:p>
        </w:tc>
        <w:tc>
          <w:tcPr>
            <w:tcW w:w="856" w:type="dxa"/>
            <w:vAlign w:val="center"/>
          </w:tcPr>
          <w:p w:rsidR="002E1C39" w:rsidRDefault="002E1C39" w:rsidP="006946A9">
            <w:pPr>
              <w:spacing w:line="520" w:lineRule="exact"/>
              <w:jc w:val="center"/>
              <w:rPr>
                <w:rFonts w:ascii="仿宋_GB2312"/>
                <w:sz w:val="24"/>
              </w:rPr>
            </w:pPr>
          </w:p>
        </w:tc>
        <w:tc>
          <w:tcPr>
            <w:tcW w:w="1045" w:type="dxa"/>
            <w:vAlign w:val="center"/>
          </w:tcPr>
          <w:p w:rsidR="002E1C39" w:rsidRDefault="002E1C39" w:rsidP="006946A9">
            <w:pPr>
              <w:spacing w:line="520" w:lineRule="exact"/>
              <w:jc w:val="center"/>
              <w:rPr>
                <w:rFonts w:ascii="仿宋_GB2312"/>
                <w:sz w:val="24"/>
              </w:rPr>
            </w:pPr>
          </w:p>
        </w:tc>
        <w:tc>
          <w:tcPr>
            <w:tcW w:w="857" w:type="dxa"/>
            <w:vAlign w:val="center"/>
          </w:tcPr>
          <w:p w:rsidR="002E1C39" w:rsidRDefault="002E1C39" w:rsidP="006946A9">
            <w:pPr>
              <w:spacing w:line="520" w:lineRule="exact"/>
              <w:jc w:val="center"/>
              <w:rPr>
                <w:rFonts w:ascii="仿宋_GB2312"/>
                <w:sz w:val="24"/>
              </w:rPr>
            </w:pPr>
          </w:p>
        </w:tc>
        <w:tc>
          <w:tcPr>
            <w:tcW w:w="640" w:type="dxa"/>
            <w:vAlign w:val="center"/>
          </w:tcPr>
          <w:p w:rsidR="002E1C39" w:rsidRDefault="002E1C39" w:rsidP="006946A9">
            <w:pPr>
              <w:spacing w:line="520" w:lineRule="exact"/>
              <w:jc w:val="center"/>
              <w:rPr>
                <w:rFonts w:ascii="仿宋_GB2312"/>
                <w:sz w:val="24"/>
              </w:rPr>
            </w:pPr>
          </w:p>
        </w:tc>
        <w:tc>
          <w:tcPr>
            <w:tcW w:w="640" w:type="dxa"/>
            <w:vAlign w:val="center"/>
          </w:tcPr>
          <w:p w:rsidR="002E1C39" w:rsidRDefault="002E1C39" w:rsidP="006946A9">
            <w:pPr>
              <w:spacing w:line="520" w:lineRule="exact"/>
              <w:jc w:val="center"/>
              <w:rPr>
                <w:rFonts w:ascii="仿宋_GB2312"/>
                <w:sz w:val="24"/>
              </w:rPr>
            </w:pPr>
          </w:p>
        </w:tc>
        <w:tc>
          <w:tcPr>
            <w:tcW w:w="680" w:type="dxa"/>
            <w:vAlign w:val="center"/>
          </w:tcPr>
          <w:p w:rsidR="002E1C39" w:rsidRDefault="002E1C39" w:rsidP="006946A9">
            <w:pPr>
              <w:spacing w:line="520" w:lineRule="exact"/>
              <w:jc w:val="center"/>
              <w:rPr>
                <w:rFonts w:ascii="仿宋_GB2312"/>
                <w:sz w:val="24"/>
              </w:rPr>
            </w:pPr>
          </w:p>
        </w:tc>
        <w:tc>
          <w:tcPr>
            <w:tcW w:w="1160" w:type="dxa"/>
            <w:vAlign w:val="center"/>
          </w:tcPr>
          <w:p w:rsidR="002E1C39" w:rsidRDefault="002E1C39" w:rsidP="006946A9">
            <w:pPr>
              <w:spacing w:line="520" w:lineRule="exact"/>
              <w:jc w:val="center"/>
              <w:rPr>
                <w:rFonts w:ascii="仿宋_GB2312"/>
                <w:sz w:val="24"/>
              </w:rPr>
            </w:pPr>
          </w:p>
        </w:tc>
        <w:tc>
          <w:tcPr>
            <w:tcW w:w="1080" w:type="dxa"/>
            <w:vAlign w:val="center"/>
          </w:tcPr>
          <w:p w:rsidR="002E1C39" w:rsidRDefault="002E1C39" w:rsidP="006946A9">
            <w:pPr>
              <w:spacing w:line="520" w:lineRule="exact"/>
              <w:jc w:val="center"/>
              <w:rPr>
                <w:rFonts w:ascii="仿宋_GB2312"/>
                <w:sz w:val="24"/>
              </w:rPr>
            </w:pPr>
          </w:p>
        </w:tc>
        <w:tc>
          <w:tcPr>
            <w:tcW w:w="1040" w:type="dxa"/>
            <w:vAlign w:val="center"/>
          </w:tcPr>
          <w:p w:rsidR="002E1C39" w:rsidRDefault="002E1C39" w:rsidP="006946A9">
            <w:pPr>
              <w:spacing w:line="520" w:lineRule="exact"/>
              <w:jc w:val="center"/>
              <w:rPr>
                <w:rFonts w:ascii="仿宋_GB2312"/>
                <w:sz w:val="24"/>
              </w:rPr>
            </w:pPr>
          </w:p>
        </w:tc>
        <w:tc>
          <w:tcPr>
            <w:tcW w:w="1000" w:type="dxa"/>
            <w:vAlign w:val="center"/>
          </w:tcPr>
          <w:p w:rsidR="002E1C39" w:rsidRDefault="002E1C39" w:rsidP="006946A9">
            <w:pPr>
              <w:spacing w:line="520" w:lineRule="exact"/>
              <w:jc w:val="center"/>
              <w:rPr>
                <w:rFonts w:ascii="仿宋_GB2312"/>
                <w:sz w:val="24"/>
              </w:rPr>
            </w:pPr>
          </w:p>
        </w:tc>
        <w:tc>
          <w:tcPr>
            <w:tcW w:w="1242" w:type="dxa"/>
            <w:vAlign w:val="center"/>
          </w:tcPr>
          <w:p w:rsidR="002E1C39" w:rsidRDefault="002E1C39" w:rsidP="006946A9">
            <w:pPr>
              <w:spacing w:line="520" w:lineRule="exact"/>
              <w:jc w:val="center"/>
              <w:rPr>
                <w:rFonts w:ascii="仿宋_GB2312"/>
                <w:sz w:val="24"/>
              </w:rPr>
            </w:pPr>
          </w:p>
        </w:tc>
        <w:tc>
          <w:tcPr>
            <w:tcW w:w="1768" w:type="dxa"/>
            <w:vAlign w:val="center"/>
          </w:tcPr>
          <w:p w:rsidR="002E1C39" w:rsidRDefault="002E1C39" w:rsidP="006946A9">
            <w:pPr>
              <w:spacing w:line="520" w:lineRule="exact"/>
              <w:jc w:val="center"/>
              <w:rPr>
                <w:rFonts w:ascii="仿宋_GB2312"/>
                <w:sz w:val="24"/>
              </w:rPr>
            </w:pPr>
          </w:p>
        </w:tc>
      </w:tr>
      <w:tr w:rsidR="002E1C39" w:rsidTr="006946A9">
        <w:trPr>
          <w:trHeight w:hRule="exact" w:val="680"/>
        </w:trPr>
        <w:tc>
          <w:tcPr>
            <w:tcW w:w="477" w:type="dxa"/>
            <w:vAlign w:val="center"/>
          </w:tcPr>
          <w:p w:rsidR="002E1C39" w:rsidRDefault="002E1C39" w:rsidP="006946A9">
            <w:pPr>
              <w:spacing w:line="520" w:lineRule="exact"/>
              <w:jc w:val="center"/>
              <w:rPr>
                <w:rFonts w:ascii="仿宋_GB2312"/>
                <w:sz w:val="24"/>
              </w:rPr>
            </w:pPr>
          </w:p>
        </w:tc>
        <w:tc>
          <w:tcPr>
            <w:tcW w:w="615" w:type="dxa"/>
            <w:vAlign w:val="center"/>
          </w:tcPr>
          <w:p w:rsidR="002E1C39" w:rsidRDefault="002E1C39" w:rsidP="006946A9">
            <w:pPr>
              <w:spacing w:line="520" w:lineRule="exact"/>
              <w:jc w:val="center"/>
              <w:rPr>
                <w:rFonts w:ascii="仿宋_GB2312"/>
                <w:sz w:val="24"/>
              </w:rPr>
            </w:pPr>
          </w:p>
        </w:tc>
        <w:tc>
          <w:tcPr>
            <w:tcW w:w="705" w:type="dxa"/>
            <w:vAlign w:val="center"/>
          </w:tcPr>
          <w:p w:rsidR="002E1C39" w:rsidRDefault="002E1C39" w:rsidP="006946A9">
            <w:pPr>
              <w:spacing w:line="520" w:lineRule="exact"/>
              <w:jc w:val="center"/>
              <w:rPr>
                <w:rFonts w:ascii="仿宋_GB2312"/>
                <w:sz w:val="24"/>
              </w:rPr>
            </w:pPr>
          </w:p>
        </w:tc>
        <w:tc>
          <w:tcPr>
            <w:tcW w:w="782" w:type="dxa"/>
            <w:vAlign w:val="center"/>
          </w:tcPr>
          <w:p w:rsidR="002E1C39" w:rsidRDefault="002E1C39" w:rsidP="006946A9">
            <w:pPr>
              <w:spacing w:line="520" w:lineRule="exact"/>
              <w:jc w:val="center"/>
              <w:rPr>
                <w:rFonts w:ascii="仿宋_GB2312"/>
                <w:sz w:val="24"/>
              </w:rPr>
            </w:pPr>
          </w:p>
        </w:tc>
        <w:tc>
          <w:tcPr>
            <w:tcW w:w="664" w:type="dxa"/>
            <w:vAlign w:val="center"/>
          </w:tcPr>
          <w:p w:rsidR="002E1C39" w:rsidRDefault="002E1C39" w:rsidP="006946A9">
            <w:pPr>
              <w:spacing w:line="520" w:lineRule="exact"/>
              <w:jc w:val="center"/>
              <w:rPr>
                <w:rFonts w:ascii="仿宋_GB2312"/>
                <w:sz w:val="24"/>
              </w:rPr>
            </w:pPr>
          </w:p>
        </w:tc>
        <w:tc>
          <w:tcPr>
            <w:tcW w:w="856" w:type="dxa"/>
            <w:vAlign w:val="center"/>
          </w:tcPr>
          <w:p w:rsidR="002E1C39" w:rsidRDefault="002E1C39" w:rsidP="006946A9">
            <w:pPr>
              <w:spacing w:line="520" w:lineRule="exact"/>
              <w:jc w:val="center"/>
              <w:rPr>
                <w:rFonts w:ascii="仿宋_GB2312"/>
                <w:sz w:val="24"/>
              </w:rPr>
            </w:pPr>
          </w:p>
        </w:tc>
        <w:tc>
          <w:tcPr>
            <w:tcW w:w="1045" w:type="dxa"/>
            <w:vAlign w:val="center"/>
          </w:tcPr>
          <w:p w:rsidR="002E1C39" w:rsidRDefault="002E1C39" w:rsidP="006946A9">
            <w:pPr>
              <w:spacing w:line="520" w:lineRule="exact"/>
              <w:jc w:val="center"/>
              <w:rPr>
                <w:rFonts w:ascii="仿宋_GB2312"/>
                <w:sz w:val="24"/>
              </w:rPr>
            </w:pPr>
          </w:p>
        </w:tc>
        <w:tc>
          <w:tcPr>
            <w:tcW w:w="857" w:type="dxa"/>
            <w:vAlign w:val="center"/>
          </w:tcPr>
          <w:p w:rsidR="002E1C39" w:rsidRDefault="002E1C39" w:rsidP="006946A9">
            <w:pPr>
              <w:spacing w:line="520" w:lineRule="exact"/>
              <w:jc w:val="center"/>
              <w:rPr>
                <w:rFonts w:ascii="仿宋_GB2312"/>
                <w:sz w:val="24"/>
              </w:rPr>
            </w:pPr>
          </w:p>
        </w:tc>
        <w:tc>
          <w:tcPr>
            <w:tcW w:w="640" w:type="dxa"/>
            <w:vAlign w:val="center"/>
          </w:tcPr>
          <w:p w:rsidR="002E1C39" w:rsidRDefault="002E1C39" w:rsidP="006946A9">
            <w:pPr>
              <w:spacing w:line="520" w:lineRule="exact"/>
              <w:jc w:val="center"/>
              <w:rPr>
                <w:rFonts w:ascii="仿宋_GB2312"/>
                <w:sz w:val="24"/>
              </w:rPr>
            </w:pPr>
          </w:p>
        </w:tc>
        <w:tc>
          <w:tcPr>
            <w:tcW w:w="640" w:type="dxa"/>
            <w:vAlign w:val="center"/>
          </w:tcPr>
          <w:p w:rsidR="002E1C39" w:rsidRDefault="002E1C39" w:rsidP="006946A9">
            <w:pPr>
              <w:spacing w:line="520" w:lineRule="exact"/>
              <w:jc w:val="center"/>
              <w:rPr>
                <w:rFonts w:ascii="仿宋_GB2312"/>
                <w:sz w:val="24"/>
              </w:rPr>
            </w:pPr>
          </w:p>
        </w:tc>
        <w:tc>
          <w:tcPr>
            <w:tcW w:w="680" w:type="dxa"/>
            <w:vAlign w:val="center"/>
          </w:tcPr>
          <w:p w:rsidR="002E1C39" w:rsidRDefault="002E1C39" w:rsidP="006946A9">
            <w:pPr>
              <w:spacing w:line="520" w:lineRule="exact"/>
              <w:jc w:val="center"/>
              <w:rPr>
                <w:rFonts w:ascii="仿宋_GB2312"/>
                <w:sz w:val="24"/>
              </w:rPr>
            </w:pPr>
          </w:p>
        </w:tc>
        <w:tc>
          <w:tcPr>
            <w:tcW w:w="1160" w:type="dxa"/>
            <w:vAlign w:val="center"/>
          </w:tcPr>
          <w:p w:rsidR="002E1C39" w:rsidRDefault="002E1C39" w:rsidP="006946A9">
            <w:pPr>
              <w:spacing w:line="520" w:lineRule="exact"/>
              <w:jc w:val="center"/>
              <w:rPr>
                <w:rFonts w:ascii="仿宋_GB2312"/>
                <w:sz w:val="24"/>
              </w:rPr>
            </w:pPr>
          </w:p>
        </w:tc>
        <w:tc>
          <w:tcPr>
            <w:tcW w:w="1080" w:type="dxa"/>
            <w:vAlign w:val="center"/>
          </w:tcPr>
          <w:p w:rsidR="002E1C39" w:rsidRDefault="002E1C39" w:rsidP="006946A9">
            <w:pPr>
              <w:spacing w:line="520" w:lineRule="exact"/>
              <w:jc w:val="center"/>
              <w:rPr>
                <w:rFonts w:ascii="仿宋_GB2312"/>
                <w:sz w:val="24"/>
              </w:rPr>
            </w:pPr>
          </w:p>
        </w:tc>
        <w:tc>
          <w:tcPr>
            <w:tcW w:w="1040" w:type="dxa"/>
            <w:vAlign w:val="center"/>
          </w:tcPr>
          <w:p w:rsidR="002E1C39" w:rsidRDefault="002E1C39" w:rsidP="006946A9">
            <w:pPr>
              <w:spacing w:line="520" w:lineRule="exact"/>
              <w:jc w:val="center"/>
              <w:rPr>
                <w:rFonts w:ascii="仿宋_GB2312"/>
                <w:sz w:val="24"/>
              </w:rPr>
            </w:pPr>
          </w:p>
        </w:tc>
        <w:tc>
          <w:tcPr>
            <w:tcW w:w="1000" w:type="dxa"/>
            <w:vAlign w:val="center"/>
          </w:tcPr>
          <w:p w:rsidR="002E1C39" w:rsidRDefault="002E1C39" w:rsidP="006946A9">
            <w:pPr>
              <w:spacing w:line="520" w:lineRule="exact"/>
              <w:jc w:val="center"/>
              <w:rPr>
                <w:rFonts w:ascii="仿宋_GB2312"/>
                <w:sz w:val="24"/>
              </w:rPr>
            </w:pPr>
          </w:p>
        </w:tc>
        <w:tc>
          <w:tcPr>
            <w:tcW w:w="1242" w:type="dxa"/>
            <w:vAlign w:val="center"/>
          </w:tcPr>
          <w:p w:rsidR="002E1C39" w:rsidRDefault="002E1C39" w:rsidP="006946A9">
            <w:pPr>
              <w:spacing w:line="520" w:lineRule="exact"/>
              <w:jc w:val="center"/>
              <w:rPr>
                <w:rFonts w:ascii="仿宋_GB2312"/>
                <w:sz w:val="24"/>
              </w:rPr>
            </w:pPr>
          </w:p>
        </w:tc>
        <w:tc>
          <w:tcPr>
            <w:tcW w:w="1768" w:type="dxa"/>
            <w:vAlign w:val="center"/>
          </w:tcPr>
          <w:p w:rsidR="002E1C39" w:rsidRDefault="002E1C39" w:rsidP="006946A9">
            <w:pPr>
              <w:spacing w:line="520" w:lineRule="exact"/>
              <w:jc w:val="center"/>
              <w:rPr>
                <w:rFonts w:ascii="仿宋_GB2312"/>
                <w:sz w:val="24"/>
              </w:rPr>
            </w:pPr>
          </w:p>
        </w:tc>
      </w:tr>
    </w:tbl>
    <w:p w:rsidR="002E1C39" w:rsidRDefault="002E1C39" w:rsidP="002E1C39">
      <w:pPr>
        <w:spacing w:line="480" w:lineRule="exact"/>
        <w:rPr>
          <w:rFonts w:ascii="宋体" w:hAnsi="宋体" w:cs="宋体"/>
          <w:szCs w:val="21"/>
        </w:rPr>
      </w:pPr>
      <w:r>
        <w:rPr>
          <w:rFonts w:ascii="宋体" w:eastAsia="宋体" w:hAnsi="宋体" w:cs="宋体" w:hint="eastAsia"/>
          <w:b/>
          <w:szCs w:val="21"/>
        </w:rPr>
        <w:t>注：</w:t>
      </w:r>
      <w:r>
        <w:rPr>
          <w:rFonts w:ascii="宋体" w:eastAsia="宋体" w:hAnsi="宋体" w:cs="宋体" w:hint="eastAsia"/>
          <w:bCs/>
          <w:szCs w:val="21"/>
        </w:rPr>
        <w:t>1.</w:t>
      </w:r>
      <w:r>
        <w:rPr>
          <w:rFonts w:ascii="仿宋_GB2312" w:hAnsi="仿宋_GB2312" w:cs="仿宋_GB2312" w:hint="eastAsia"/>
          <w:szCs w:val="32"/>
        </w:rPr>
        <w:t>报名人员如是“福建生源”（指入学前户口所在地为福建省）</w:t>
      </w:r>
      <w:r>
        <w:rPr>
          <w:rFonts w:ascii="仿宋_GB2312" w:hAnsi="仿宋_GB2312" w:cs="仿宋_GB2312"/>
          <w:szCs w:val="32"/>
        </w:rPr>
        <w:t>，填</w:t>
      </w:r>
      <w:r>
        <w:rPr>
          <w:rFonts w:ascii="仿宋_GB2312" w:hAnsi="仿宋_GB2312" w:cs="仿宋_GB2312"/>
          <w:szCs w:val="32"/>
        </w:rPr>
        <w:t>“</w:t>
      </w:r>
      <w:r>
        <w:rPr>
          <w:rFonts w:ascii="仿宋_GB2312" w:hAnsi="仿宋_GB2312" w:cs="仿宋_GB2312"/>
          <w:szCs w:val="32"/>
        </w:rPr>
        <w:t>是</w:t>
      </w:r>
      <w:r>
        <w:rPr>
          <w:rFonts w:ascii="仿宋_GB2312" w:hAnsi="仿宋_GB2312" w:cs="仿宋_GB2312"/>
          <w:szCs w:val="32"/>
        </w:rPr>
        <w:t>”</w:t>
      </w:r>
      <w:r>
        <w:rPr>
          <w:rFonts w:ascii="仿宋_GB2312" w:hAnsi="仿宋_GB2312" w:cs="仿宋_GB2312"/>
          <w:szCs w:val="32"/>
        </w:rPr>
        <w:t>；</w:t>
      </w:r>
      <w:r>
        <w:rPr>
          <w:rFonts w:ascii="仿宋_GB2312" w:hAnsi="仿宋_GB2312" w:cs="仿宋_GB2312"/>
          <w:szCs w:val="32"/>
        </w:rPr>
        <w:t>2.</w:t>
      </w:r>
      <w:r>
        <w:rPr>
          <w:rFonts w:ascii="宋体" w:eastAsia="宋体" w:hAnsi="宋体" w:cs="宋体" w:hint="eastAsia"/>
          <w:szCs w:val="21"/>
        </w:rPr>
        <w:t>学校若为所在省重点建设院校，填“是”；</w:t>
      </w:r>
      <w:r>
        <w:rPr>
          <w:rFonts w:ascii="宋体" w:hAnsi="宋体" w:cs="宋体"/>
          <w:szCs w:val="21"/>
        </w:rPr>
        <w:t>3</w:t>
      </w:r>
      <w:r>
        <w:rPr>
          <w:rFonts w:ascii="宋体" w:eastAsia="宋体" w:hAnsi="宋体" w:cs="宋体" w:hint="eastAsia"/>
          <w:bCs/>
          <w:szCs w:val="21"/>
        </w:rPr>
        <w:t>.报名人员在校期间有</w:t>
      </w:r>
      <w:r>
        <w:rPr>
          <w:rFonts w:ascii="宋体" w:eastAsia="宋体" w:hAnsi="宋体" w:cs="宋体" w:hint="eastAsia"/>
          <w:szCs w:val="21"/>
        </w:rPr>
        <w:t>违法违纪违规行为并受过严重警告及以上处分的填“是”；</w:t>
      </w:r>
      <w:r>
        <w:rPr>
          <w:rFonts w:ascii="宋体" w:hAnsi="宋体" w:cs="宋体"/>
          <w:szCs w:val="21"/>
        </w:rPr>
        <w:t>4</w:t>
      </w:r>
      <w:r>
        <w:rPr>
          <w:rFonts w:ascii="宋体" w:eastAsia="宋体" w:hAnsi="宋体" w:cs="宋体" w:hint="eastAsia"/>
          <w:szCs w:val="21"/>
        </w:rPr>
        <w:t>.</w:t>
      </w:r>
      <w:r>
        <w:rPr>
          <w:rFonts w:ascii="宋体" w:eastAsia="宋体" w:hAnsi="宋体" w:cs="宋体" w:hint="eastAsia"/>
          <w:bCs/>
          <w:szCs w:val="21"/>
        </w:rPr>
        <w:t>报名人员</w:t>
      </w:r>
      <w:r>
        <w:rPr>
          <w:rFonts w:ascii="宋体" w:eastAsia="宋体" w:hAnsi="宋体" w:cs="宋体" w:hint="eastAsia"/>
          <w:szCs w:val="21"/>
        </w:rPr>
        <w:t>在读期间必修（主修）科目补考3门或3次（含3门或3次）以上为不达标，填“否”；</w:t>
      </w:r>
      <w:r>
        <w:rPr>
          <w:rFonts w:ascii="宋体" w:hAnsi="宋体" w:cs="宋体"/>
          <w:szCs w:val="21"/>
        </w:rPr>
        <w:t>5</w:t>
      </w:r>
      <w:r>
        <w:rPr>
          <w:rFonts w:ascii="宋体" w:eastAsia="宋体" w:hAnsi="宋体" w:cs="宋体" w:hint="eastAsia"/>
          <w:szCs w:val="21"/>
        </w:rPr>
        <w:t>.在校社会工作情况按照就高不重复原则评分。各院校在6月</w:t>
      </w:r>
      <w:r>
        <w:rPr>
          <w:rFonts w:ascii="宋体" w:hAnsi="宋体" w:cs="宋体"/>
          <w:szCs w:val="21"/>
        </w:rPr>
        <w:t>19</w:t>
      </w:r>
      <w:r>
        <w:rPr>
          <w:rFonts w:ascii="宋体" w:eastAsia="宋体" w:hAnsi="宋体" w:cs="宋体" w:hint="eastAsia"/>
          <w:szCs w:val="21"/>
        </w:rPr>
        <w:t>日前将本表分别寄送（或传真）至</w:t>
      </w:r>
      <w:r w:rsidR="00EC7A39">
        <w:rPr>
          <w:rFonts w:ascii="宋体" w:eastAsia="宋体" w:hAnsi="宋体" w:cs="宋体" w:hint="eastAsia"/>
          <w:szCs w:val="21"/>
        </w:rPr>
        <w:t>市人社局</w:t>
      </w:r>
      <w:bookmarkStart w:id="0" w:name="_GoBack"/>
      <w:bookmarkEnd w:id="0"/>
      <w:r>
        <w:rPr>
          <w:rFonts w:ascii="宋体" w:eastAsia="宋体" w:hAnsi="宋体" w:cs="宋体" w:hint="eastAsia"/>
          <w:szCs w:val="21"/>
        </w:rPr>
        <w:t>。</w:t>
      </w:r>
    </w:p>
    <w:p w:rsidR="00F03FB4" w:rsidRDefault="00F03FB4" w:rsidP="002E1C39">
      <w:pPr>
        <w:spacing w:line="520" w:lineRule="exact"/>
      </w:pPr>
    </w:p>
    <w:p w:rsidR="00791BD2" w:rsidRPr="002E1C39" w:rsidRDefault="002E1C39" w:rsidP="002E1C39">
      <w:pPr>
        <w:spacing w:line="520" w:lineRule="exact"/>
        <w:rPr>
          <w:rFonts w:ascii="仿宋_GB2312" w:eastAsia="仿宋_GB2312"/>
          <w:sz w:val="32"/>
          <w:szCs w:val="32"/>
        </w:rPr>
      </w:pPr>
      <w:r>
        <w:rPr>
          <w:rFonts w:hint="eastAsia"/>
        </w:rPr>
        <w:t>填表人：</w:t>
      </w:r>
      <w:r>
        <w:t>（必填）</w:t>
      </w:r>
      <w:r>
        <w:rPr>
          <w:rFonts w:hint="eastAsia"/>
        </w:rPr>
        <w:t xml:space="preserve">                   </w:t>
      </w:r>
      <w:r w:rsidR="00F03FB4">
        <w:rPr>
          <w:rFonts w:hint="eastAsia"/>
        </w:rPr>
        <w:t xml:space="preserve">         </w:t>
      </w:r>
      <w:r>
        <w:rPr>
          <w:rFonts w:hint="eastAsia"/>
        </w:rPr>
        <w:t xml:space="preserve">                                    </w:t>
      </w:r>
      <w:r>
        <w:rPr>
          <w:rFonts w:hint="eastAsia"/>
        </w:rPr>
        <w:t>联系电话：</w:t>
      </w:r>
      <w:r>
        <w:t>（必填）</w:t>
      </w:r>
    </w:p>
    <w:sectPr w:rsidR="00791BD2" w:rsidRPr="002E1C39" w:rsidSect="002E1C39">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3B" w:rsidRDefault="0001683B" w:rsidP="000E499D">
      <w:r>
        <w:separator/>
      </w:r>
    </w:p>
  </w:endnote>
  <w:endnote w:type="continuationSeparator" w:id="0">
    <w:p w:rsidR="0001683B" w:rsidRDefault="0001683B" w:rsidP="000E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0085"/>
      <w:docPartObj>
        <w:docPartGallery w:val="Page Numbers (Bottom of Page)"/>
        <w:docPartUnique/>
      </w:docPartObj>
    </w:sdtPr>
    <w:sdtEndPr/>
    <w:sdtContent>
      <w:p w:rsidR="00A105AC" w:rsidRDefault="003B0A18">
        <w:pPr>
          <w:pStyle w:val="a4"/>
          <w:jc w:val="center"/>
        </w:pPr>
        <w:r>
          <w:fldChar w:fldCharType="begin"/>
        </w:r>
        <w:r w:rsidR="00E02456">
          <w:instrText>PAGE   \* MERGEFORMAT</w:instrText>
        </w:r>
        <w:r>
          <w:fldChar w:fldCharType="separate"/>
        </w:r>
        <w:r w:rsidR="00B862EF" w:rsidRPr="00B862EF">
          <w:rPr>
            <w:noProof/>
            <w:lang w:val="zh-CN"/>
          </w:rPr>
          <w:t>1</w:t>
        </w:r>
        <w:r>
          <w:rPr>
            <w:noProof/>
            <w:lang w:val="zh-CN"/>
          </w:rPr>
          <w:fldChar w:fldCharType="end"/>
        </w:r>
      </w:p>
    </w:sdtContent>
  </w:sdt>
  <w:p w:rsidR="00A105AC" w:rsidRDefault="00A105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9" w:rsidRDefault="006E1356">
    <w:pPr>
      <w:pStyle w:val="a4"/>
      <w:ind w:right="360"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475.2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mvAEAAFYDAAAOAAAAZHJzL2Uyb0RvYy54bWysU0tu2zAQ3RfIHQjua8kGUriC5aBFkKBA&#10;0RZIcwCaIi0CJIfgMJZ8gfYGXXXTfc/lc3RIy06Q7IJuqPnxcd6b0epqdJbtVEQDvuXzWc2Z8hI6&#10;47ctv/9+83bJGSbhO2HBq5bvFfKr9cWb1RAatYAebKciIxCPzRBa3qcUmqpC2SsncAZBeUpqiE4k&#10;cuO26qIYCN3ZalHX76oBYhciSIVI0etjkq8LvtZKpq9ao0rMtpx6S+WM5dzks1qvRLONIvRGTm2I&#10;V3ThhPH06BnqWiTBHqJ5AeWMjICg00yCq0BrI1XhQGzm9TM2d70IqnAhcTCcZcL/Byu/7L5FZjqa&#10;HWdeOBrR4dfPw++/hz8/2DzLMwRsqOouUF0aP8KYS6c4UjCzHnV0+Ut8GOVJ6P1ZXDUmJvOl5WK5&#10;rCklKXdyCKd6vB4iplsFjmWj5ZGmV0QVu8+YjqWnkvyahxtjLcVFYz0bWv7+cnFZLpwzBG59LlBl&#10;FyaYTOnYerbSuBknPhvo9kRzoH1ouaeF5cx+8iR3Xp2TEU/GZjIyPoYPD4n6KW1m1CMU0csODa8Q&#10;nRYtb8dTv1Q9/g7rfwA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ytUJrwBAABWAwAADgAAAAAAAAAAAAAAAAAuAgAAZHJzL2Uyb0Rv&#10;Yy54bWxQSwECLQAUAAYACAAAACEADErw7tYAAAAFAQAADwAAAAAAAAAAAAAAAAAWBAAAZHJzL2Rv&#10;d25yZXYueG1sUEsFBgAAAAAEAAQA8wAAABkFAAAAAA==&#10;" filled="f" stroked="f">
          <v:textbox style="mso-next-textbox:#文本框 1;mso-fit-shape-to-text:t" inset="0,0,0,0">
            <w:txbxContent>
              <w:p w:rsidR="002E1C39" w:rsidRDefault="002E1C39"/>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3B" w:rsidRDefault="0001683B" w:rsidP="000E499D">
      <w:r>
        <w:separator/>
      </w:r>
    </w:p>
  </w:footnote>
  <w:footnote w:type="continuationSeparator" w:id="0">
    <w:p w:rsidR="0001683B" w:rsidRDefault="0001683B" w:rsidP="000E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9" w:rsidRDefault="002E1C3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11" w:rsidRDefault="006E135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9" w:rsidRDefault="002E1C3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3BD27"/>
    <w:multiLevelType w:val="singleLevel"/>
    <w:tmpl w:val="8323BD27"/>
    <w:lvl w:ilvl="0">
      <w:start w:val="2"/>
      <w:numFmt w:val="chineseCounting"/>
      <w:suff w:val="nothing"/>
      <w:lvlText w:val="（%1）"/>
      <w:lvlJc w:val="left"/>
      <w:rPr>
        <w:rFonts w:hint="eastAsia"/>
      </w:rPr>
    </w:lvl>
  </w:abstractNum>
  <w:abstractNum w:abstractNumId="1">
    <w:nsid w:val="879A8FBE"/>
    <w:multiLevelType w:val="singleLevel"/>
    <w:tmpl w:val="2CB20940"/>
    <w:lvl w:ilvl="0">
      <w:start w:val="1"/>
      <w:numFmt w:val="chineseCounting"/>
      <w:suff w:val="nothing"/>
      <w:lvlText w:val="（%1）"/>
      <w:lvlJc w:val="left"/>
      <w:rPr>
        <w:rFonts w:cs="Times New Roman" w:hint="eastAsia"/>
        <w:b w:val="0"/>
      </w:rPr>
    </w:lvl>
  </w:abstractNum>
  <w:abstractNum w:abstractNumId="2">
    <w:nsid w:val="E9CEDF66"/>
    <w:multiLevelType w:val="singleLevel"/>
    <w:tmpl w:val="E9CEDF66"/>
    <w:lvl w:ilvl="0">
      <w:start w:val="3"/>
      <w:numFmt w:val="chineseCounting"/>
      <w:suff w:val="nothing"/>
      <w:lvlText w:val="%1、"/>
      <w:lvlJc w:val="left"/>
      <w:rPr>
        <w:rFonts w:cs="Times New Roman" w:hint="eastAsia"/>
      </w:rPr>
    </w:lvl>
  </w:abstractNum>
  <w:abstractNum w:abstractNumId="3">
    <w:nsid w:val="45FC5B71"/>
    <w:multiLevelType w:val="singleLevel"/>
    <w:tmpl w:val="45FC5B71"/>
    <w:lvl w:ilvl="0">
      <w:start w:val="2"/>
      <w:numFmt w:val="decimal"/>
      <w:suff w:val="nothing"/>
      <w:lvlText w:val="（%1）"/>
      <w:lvlJc w:val="lef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IsProcessingDocument" w:val="-1"/>
  </w:docVars>
  <w:rsids>
    <w:rsidRoot w:val="000E499D"/>
    <w:rsid w:val="000021C9"/>
    <w:rsid w:val="00003E3C"/>
    <w:rsid w:val="00007234"/>
    <w:rsid w:val="00007E96"/>
    <w:rsid w:val="00012058"/>
    <w:rsid w:val="00015B40"/>
    <w:rsid w:val="00016391"/>
    <w:rsid w:val="0001683B"/>
    <w:rsid w:val="000702D6"/>
    <w:rsid w:val="000715A7"/>
    <w:rsid w:val="00075524"/>
    <w:rsid w:val="00075C3B"/>
    <w:rsid w:val="00082062"/>
    <w:rsid w:val="00097E6E"/>
    <w:rsid w:val="000A2D38"/>
    <w:rsid w:val="000C5793"/>
    <w:rsid w:val="000D3C53"/>
    <w:rsid w:val="000D63A8"/>
    <w:rsid w:val="000E4628"/>
    <w:rsid w:val="000E499D"/>
    <w:rsid w:val="000F3F11"/>
    <w:rsid w:val="000F68E8"/>
    <w:rsid w:val="00101578"/>
    <w:rsid w:val="0011131E"/>
    <w:rsid w:val="00115C8B"/>
    <w:rsid w:val="00131CC2"/>
    <w:rsid w:val="00133D6D"/>
    <w:rsid w:val="001522AF"/>
    <w:rsid w:val="0017186A"/>
    <w:rsid w:val="00175FE8"/>
    <w:rsid w:val="001940F5"/>
    <w:rsid w:val="001948C6"/>
    <w:rsid w:val="001A3121"/>
    <w:rsid w:val="001A57D8"/>
    <w:rsid w:val="001B3026"/>
    <w:rsid w:val="001B51ED"/>
    <w:rsid w:val="001C0265"/>
    <w:rsid w:val="001C128D"/>
    <w:rsid w:val="001C4D55"/>
    <w:rsid w:val="001C6A61"/>
    <w:rsid w:val="001D1409"/>
    <w:rsid w:val="001E2859"/>
    <w:rsid w:val="001E67B3"/>
    <w:rsid w:val="001F0534"/>
    <w:rsid w:val="00206265"/>
    <w:rsid w:val="00207D82"/>
    <w:rsid w:val="00215FE6"/>
    <w:rsid w:val="00223F9A"/>
    <w:rsid w:val="00235019"/>
    <w:rsid w:val="002463AD"/>
    <w:rsid w:val="00246C01"/>
    <w:rsid w:val="00247F48"/>
    <w:rsid w:val="002534EE"/>
    <w:rsid w:val="002725B0"/>
    <w:rsid w:val="0029102B"/>
    <w:rsid w:val="00295E14"/>
    <w:rsid w:val="002A1E1C"/>
    <w:rsid w:val="002B0930"/>
    <w:rsid w:val="002B3AE6"/>
    <w:rsid w:val="002B41F4"/>
    <w:rsid w:val="002B4BA9"/>
    <w:rsid w:val="002C4696"/>
    <w:rsid w:val="002C4FE6"/>
    <w:rsid w:val="002D290A"/>
    <w:rsid w:val="002D77A5"/>
    <w:rsid w:val="002E1C39"/>
    <w:rsid w:val="00310A6C"/>
    <w:rsid w:val="00317341"/>
    <w:rsid w:val="003247AF"/>
    <w:rsid w:val="00324EA2"/>
    <w:rsid w:val="003352B9"/>
    <w:rsid w:val="00341939"/>
    <w:rsid w:val="00342575"/>
    <w:rsid w:val="00344057"/>
    <w:rsid w:val="003463FF"/>
    <w:rsid w:val="00360ABA"/>
    <w:rsid w:val="00367FCF"/>
    <w:rsid w:val="003827EB"/>
    <w:rsid w:val="003878DF"/>
    <w:rsid w:val="003A03C9"/>
    <w:rsid w:val="003A09AA"/>
    <w:rsid w:val="003B0A18"/>
    <w:rsid w:val="003B0DE0"/>
    <w:rsid w:val="003C3C70"/>
    <w:rsid w:val="003E4A6C"/>
    <w:rsid w:val="003E4AE0"/>
    <w:rsid w:val="003F0F65"/>
    <w:rsid w:val="00403008"/>
    <w:rsid w:val="004126DC"/>
    <w:rsid w:val="00415229"/>
    <w:rsid w:val="004359EB"/>
    <w:rsid w:val="0044585E"/>
    <w:rsid w:val="00470E6F"/>
    <w:rsid w:val="004727F6"/>
    <w:rsid w:val="00482A51"/>
    <w:rsid w:val="004A6B4F"/>
    <w:rsid w:val="004B06E7"/>
    <w:rsid w:val="004C0ADD"/>
    <w:rsid w:val="004C221A"/>
    <w:rsid w:val="004C709D"/>
    <w:rsid w:val="004D01A2"/>
    <w:rsid w:val="004E168C"/>
    <w:rsid w:val="004E3806"/>
    <w:rsid w:val="004E5732"/>
    <w:rsid w:val="00502029"/>
    <w:rsid w:val="005054DF"/>
    <w:rsid w:val="00511D4D"/>
    <w:rsid w:val="0052088A"/>
    <w:rsid w:val="005208C7"/>
    <w:rsid w:val="005233B8"/>
    <w:rsid w:val="0052612C"/>
    <w:rsid w:val="00527F4C"/>
    <w:rsid w:val="00532720"/>
    <w:rsid w:val="00541FEB"/>
    <w:rsid w:val="00551466"/>
    <w:rsid w:val="005530BC"/>
    <w:rsid w:val="00562D28"/>
    <w:rsid w:val="00564FBB"/>
    <w:rsid w:val="0059233F"/>
    <w:rsid w:val="005962F8"/>
    <w:rsid w:val="005A2C0D"/>
    <w:rsid w:val="005B2AAD"/>
    <w:rsid w:val="005B73CA"/>
    <w:rsid w:val="005C068B"/>
    <w:rsid w:val="005D02C0"/>
    <w:rsid w:val="005D256D"/>
    <w:rsid w:val="005F72CE"/>
    <w:rsid w:val="005F75DE"/>
    <w:rsid w:val="006024C0"/>
    <w:rsid w:val="00602653"/>
    <w:rsid w:val="006358D6"/>
    <w:rsid w:val="00640CA8"/>
    <w:rsid w:val="006426BE"/>
    <w:rsid w:val="006508CB"/>
    <w:rsid w:val="00683ED9"/>
    <w:rsid w:val="00691061"/>
    <w:rsid w:val="006A00F2"/>
    <w:rsid w:val="006C2B92"/>
    <w:rsid w:val="006C4C44"/>
    <w:rsid w:val="006D3A93"/>
    <w:rsid w:val="006D6328"/>
    <w:rsid w:val="006F16C5"/>
    <w:rsid w:val="00724E8D"/>
    <w:rsid w:val="007340EB"/>
    <w:rsid w:val="00737F52"/>
    <w:rsid w:val="00754CF8"/>
    <w:rsid w:val="00755EB5"/>
    <w:rsid w:val="00764A11"/>
    <w:rsid w:val="00770BF8"/>
    <w:rsid w:val="00770CEA"/>
    <w:rsid w:val="00770F23"/>
    <w:rsid w:val="00774298"/>
    <w:rsid w:val="007742AE"/>
    <w:rsid w:val="007862B2"/>
    <w:rsid w:val="0079144D"/>
    <w:rsid w:val="00791BD2"/>
    <w:rsid w:val="00795E43"/>
    <w:rsid w:val="007B390D"/>
    <w:rsid w:val="007D2623"/>
    <w:rsid w:val="007E2E99"/>
    <w:rsid w:val="007F23A6"/>
    <w:rsid w:val="00800691"/>
    <w:rsid w:val="00823D5D"/>
    <w:rsid w:val="00836A96"/>
    <w:rsid w:val="0087058E"/>
    <w:rsid w:val="00874610"/>
    <w:rsid w:val="008852E1"/>
    <w:rsid w:val="008B5826"/>
    <w:rsid w:val="008C08B4"/>
    <w:rsid w:val="008C5244"/>
    <w:rsid w:val="008C56C1"/>
    <w:rsid w:val="008C624D"/>
    <w:rsid w:val="008D0694"/>
    <w:rsid w:val="008D30F0"/>
    <w:rsid w:val="008D4302"/>
    <w:rsid w:val="008E1CED"/>
    <w:rsid w:val="008F2F99"/>
    <w:rsid w:val="008F52F9"/>
    <w:rsid w:val="00903C1A"/>
    <w:rsid w:val="00905015"/>
    <w:rsid w:val="00915A20"/>
    <w:rsid w:val="00916548"/>
    <w:rsid w:val="00920BC0"/>
    <w:rsid w:val="009301EE"/>
    <w:rsid w:val="0093183F"/>
    <w:rsid w:val="00935748"/>
    <w:rsid w:val="00937452"/>
    <w:rsid w:val="00941536"/>
    <w:rsid w:val="00951FE5"/>
    <w:rsid w:val="009532C7"/>
    <w:rsid w:val="00954DD9"/>
    <w:rsid w:val="00955068"/>
    <w:rsid w:val="00960F79"/>
    <w:rsid w:val="009645F7"/>
    <w:rsid w:val="00984341"/>
    <w:rsid w:val="0099144A"/>
    <w:rsid w:val="0099745F"/>
    <w:rsid w:val="009A6C0C"/>
    <w:rsid w:val="009B487D"/>
    <w:rsid w:val="009C340E"/>
    <w:rsid w:val="009C3F91"/>
    <w:rsid w:val="009E10A0"/>
    <w:rsid w:val="00A0047C"/>
    <w:rsid w:val="00A0725F"/>
    <w:rsid w:val="00A105AC"/>
    <w:rsid w:val="00A13883"/>
    <w:rsid w:val="00A13A45"/>
    <w:rsid w:val="00A13F34"/>
    <w:rsid w:val="00A14F9D"/>
    <w:rsid w:val="00A1500D"/>
    <w:rsid w:val="00A306A4"/>
    <w:rsid w:val="00A3433E"/>
    <w:rsid w:val="00A47E85"/>
    <w:rsid w:val="00A53A96"/>
    <w:rsid w:val="00A61ED3"/>
    <w:rsid w:val="00A71B62"/>
    <w:rsid w:val="00A85798"/>
    <w:rsid w:val="00A92603"/>
    <w:rsid w:val="00A979A9"/>
    <w:rsid w:val="00AA4084"/>
    <w:rsid w:val="00AC45B7"/>
    <w:rsid w:val="00AC5C39"/>
    <w:rsid w:val="00AD52E8"/>
    <w:rsid w:val="00AE19D4"/>
    <w:rsid w:val="00AF012A"/>
    <w:rsid w:val="00AF6E62"/>
    <w:rsid w:val="00B10834"/>
    <w:rsid w:val="00B148A5"/>
    <w:rsid w:val="00B54987"/>
    <w:rsid w:val="00B73455"/>
    <w:rsid w:val="00B75481"/>
    <w:rsid w:val="00B76D05"/>
    <w:rsid w:val="00B77873"/>
    <w:rsid w:val="00B84871"/>
    <w:rsid w:val="00B862EF"/>
    <w:rsid w:val="00B865D6"/>
    <w:rsid w:val="00B912C3"/>
    <w:rsid w:val="00B91ABE"/>
    <w:rsid w:val="00B92161"/>
    <w:rsid w:val="00BA375B"/>
    <w:rsid w:val="00BB70C1"/>
    <w:rsid w:val="00BC0E0D"/>
    <w:rsid w:val="00BC68D1"/>
    <w:rsid w:val="00BC78EA"/>
    <w:rsid w:val="00BD0C57"/>
    <w:rsid w:val="00BE268D"/>
    <w:rsid w:val="00BE68BB"/>
    <w:rsid w:val="00BE7C2B"/>
    <w:rsid w:val="00BF0425"/>
    <w:rsid w:val="00BF4C23"/>
    <w:rsid w:val="00BF53CB"/>
    <w:rsid w:val="00C216BF"/>
    <w:rsid w:val="00C365A8"/>
    <w:rsid w:val="00C423D4"/>
    <w:rsid w:val="00C535D3"/>
    <w:rsid w:val="00C60B55"/>
    <w:rsid w:val="00CA1EA7"/>
    <w:rsid w:val="00CA26CC"/>
    <w:rsid w:val="00CB3619"/>
    <w:rsid w:val="00CC0415"/>
    <w:rsid w:val="00CC312C"/>
    <w:rsid w:val="00CC489D"/>
    <w:rsid w:val="00CC66E2"/>
    <w:rsid w:val="00CC6A0B"/>
    <w:rsid w:val="00CC7062"/>
    <w:rsid w:val="00CC73E2"/>
    <w:rsid w:val="00CC76E1"/>
    <w:rsid w:val="00CD58DC"/>
    <w:rsid w:val="00CD6AD5"/>
    <w:rsid w:val="00CE7F7D"/>
    <w:rsid w:val="00CF3603"/>
    <w:rsid w:val="00CF513A"/>
    <w:rsid w:val="00CF5EBE"/>
    <w:rsid w:val="00CF62B7"/>
    <w:rsid w:val="00D313D6"/>
    <w:rsid w:val="00D33FB2"/>
    <w:rsid w:val="00D50B41"/>
    <w:rsid w:val="00D619CE"/>
    <w:rsid w:val="00D71CCA"/>
    <w:rsid w:val="00D74F91"/>
    <w:rsid w:val="00DA58A0"/>
    <w:rsid w:val="00DC150C"/>
    <w:rsid w:val="00DD0B7C"/>
    <w:rsid w:val="00DD25AC"/>
    <w:rsid w:val="00DD7DAF"/>
    <w:rsid w:val="00DE749C"/>
    <w:rsid w:val="00DF0249"/>
    <w:rsid w:val="00E02456"/>
    <w:rsid w:val="00E0295E"/>
    <w:rsid w:val="00E134CF"/>
    <w:rsid w:val="00E149E9"/>
    <w:rsid w:val="00E168CF"/>
    <w:rsid w:val="00E33049"/>
    <w:rsid w:val="00E35CDF"/>
    <w:rsid w:val="00E469F6"/>
    <w:rsid w:val="00E51BCE"/>
    <w:rsid w:val="00E535B6"/>
    <w:rsid w:val="00E62931"/>
    <w:rsid w:val="00E746F5"/>
    <w:rsid w:val="00E75084"/>
    <w:rsid w:val="00E84500"/>
    <w:rsid w:val="00E87AF8"/>
    <w:rsid w:val="00E97C18"/>
    <w:rsid w:val="00EC7A39"/>
    <w:rsid w:val="00ED4386"/>
    <w:rsid w:val="00ED519B"/>
    <w:rsid w:val="00ED5D4E"/>
    <w:rsid w:val="00EF2D4C"/>
    <w:rsid w:val="00F03FB4"/>
    <w:rsid w:val="00F07073"/>
    <w:rsid w:val="00F134F8"/>
    <w:rsid w:val="00F169F4"/>
    <w:rsid w:val="00F202DB"/>
    <w:rsid w:val="00F263BF"/>
    <w:rsid w:val="00F36CDE"/>
    <w:rsid w:val="00F434DC"/>
    <w:rsid w:val="00F438EC"/>
    <w:rsid w:val="00F52151"/>
    <w:rsid w:val="00F52454"/>
    <w:rsid w:val="00F627D8"/>
    <w:rsid w:val="00F64487"/>
    <w:rsid w:val="00F66BA8"/>
    <w:rsid w:val="00F70DFF"/>
    <w:rsid w:val="00F873DD"/>
    <w:rsid w:val="00F87BC2"/>
    <w:rsid w:val="00F966B9"/>
    <w:rsid w:val="00FB6200"/>
    <w:rsid w:val="00FC0D4C"/>
    <w:rsid w:val="00FC424B"/>
    <w:rsid w:val="00FD1B9E"/>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E4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99D"/>
    <w:rPr>
      <w:sz w:val="18"/>
      <w:szCs w:val="18"/>
    </w:rPr>
  </w:style>
  <w:style w:type="paragraph" w:styleId="a4">
    <w:name w:val="footer"/>
    <w:basedOn w:val="a"/>
    <w:link w:val="Char0"/>
    <w:uiPriority w:val="99"/>
    <w:unhideWhenUsed/>
    <w:qFormat/>
    <w:rsid w:val="000E499D"/>
    <w:pPr>
      <w:tabs>
        <w:tab w:val="center" w:pos="4153"/>
        <w:tab w:val="right" w:pos="8306"/>
      </w:tabs>
      <w:snapToGrid w:val="0"/>
      <w:jc w:val="left"/>
    </w:pPr>
    <w:rPr>
      <w:sz w:val="18"/>
      <w:szCs w:val="18"/>
    </w:rPr>
  </w:style>
  <w:style w:type="character" w:customStyle="1" w:styleId="Char0">
    <w:name w:val="页脚 Char"/>
    <w:basedOn w:val="a0"/>
    <w:link w:val="a4"/>
    <w:uiPriority w:val="99"/>
    <w:rsid w:val="000E499D"/>
    <w:rPr>
      <w:sz w:val="18"/>
      <w:szCs w:val="18"/>
    </w:rPr>
  </w:style>
  <w:style w:type="paragraph" w:styleId="a5">
    <w:name w:val="Balloon Text"/>
    <w:basedOn w:val="a"/>
    <w:link w:val="Char1"/>
    <w:uiPriority w:val="99"/>
    <w:semiHidden/>
    <w:unhideWhenUsed/>
    <w:rsid w:val="00791BD2"/>
    <w:rPr>
      <w:sz w:val="18"/>
      <w:szCs w:val="18"/>
    </w:rPr>
  </w:style>
  <w:style w:type="character" w:customStyle="1" w:styleId="Char1">
    <w:name w:val="批注框文本 Char"/>
    <w:basedOn w:val="a0"/>
    <w:link w:val="a5"/>
    <w:uiPriority w:val="99"/>
    <w:semiHidden/>
    <w:rsid w:val="00791BD2"/>
    <w:rPr>
      <w:sz w:val="18"/>
      <w:szCs w:val="18"/>
    </w:rPr>
  </w:style>
  <w:style w:type="paragraph" w:styleId="a6">
    <w:name w:val="Normal (Web)"/>
    <w:basedOn w:val="a"/>
    <w:uiPriority w:val="99"/>
    <w:unhideWhenUsed/>
    <w:rsid w:val="002D77A5"/>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7F23A6"/>
    <w:rPr>
      <w:color w:val="0000FF"/>
      <w:u w:val="single"/>
    </w:rPr>
  </w:style>
  <w:style w:type="character" w:styleId="a8">
    <w:name w:val="FollowedHyperlink"/>
    <w:basedOn w:val="a0"/>
    <w:uiPriority w:val="99"/>
    <w:semiHidden/>
    <w:unhideWhenUsed/>
    <w:rsid w:val="007F23A6"/>
    <w:rPr>
      <w:color w:val="800080"/>
      <w:u w:val="single"/>
    </w:rPr>
  </w:style>
  <w:style w:type="paragraph" w:customStyle="1" w:styleId="font5">
    <w:name w:val="font5"/>
    <w:basedOn w:val="a"/>
    <w:rsid w:val="007F23A6"/>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7F23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7F23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7F23A6"/>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7F23A6"/>
    <w:pPr>
      <w:widowControl/>
      <w:spacing w:before="100" w:beforeAutospacing="1" w:after="100" w:afterAutospacing="1"/>
      <w:jc w:val="center"/>
    </w:pPr>
    <w:rPr>
      <w:rFonts w:ascii="宋体" w:eastAsia="宋体" w:hAnsi="宋体" w:cs="宋体"/>
      <w:kern w:val="0"/>
      <w:sz w:val="20"/>
      <w:szCs w:val="20"/>
    </w:rPr>
  </w:style>
  <w:style w:type="paragraph" w:customStyle="1" w:styleId="xl63">
    <w:name w:val="xl63"/>
    <w:basedOn w:val="a"/>
    <w:rsid w:val="00E87AF8"/>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E8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0293">
      <w:bodyDiv w:val="1"/>
      <w:marLeft w:val="0"/>
      <w:marRight w:val="0"/>
      <w:marTop w:val="0"/>
      <w:marBottom w:val="0"/>
      <w:divBdr>
        <w:top w:val="none" w:sz="0" w:space="0" w:color="auto"/>
        <w:left w:val="none" w:sz="0" w:space="0" w:color="auto"/>
        <w:bottom w:val="none" w:sz="0" w:space="0" w:color="auto"/>
        <w:right w:val="none" w:sz="0" w:space="0" w:color="auto"/>
      </w:divBdr>
    </w:div>
    <w:div w:id="410542793">
      <w:bodyDiv w:val="1"/>
      <w:marLeft w:val="0"/>
      <w:marRight w:val="0"/>
      <w:marTop w:val="0"/>
      <w:marBottom w:val="0"/>
      <w:divBdr>
        <w:top w:val="none" w:sz="0" w:space="0" w:color="auto"/>
        <w:left w:val="none" w:sz="0" w:space="0" w:color="auto"/>
        <w:bottom w:val="none" w:sz="0" w:space="0" w:color="auto"/>
        <w:right w:val="none" w:sz="0" w:space="0" w:color="auto"/>
      </w:divBdr>
    </w:div>
    <w:div w:id="484005018">
      <w:bodyDiv w:val="1"/>
      <w:marLeft w:val="0"/>
      <w:marRight w:val="0"/>
      <w:marTop w:val="0"/>
      <w:marBottom w:val="0"/>
      <w:divBdr>
        <w:top w:val="none" w:sz="0" w:space="0" w:color="auto"/>
        <w:left w:val="none" w:sz="0" w:space="0" w:color="auto"/>
        <w:bottom w:val="none" w:sz="0" w:space="0" w:color="auto"/>
        <w:right w:val="none" w:sz="0" w:space="0" w:color="auto"/>
      </w:divBdr>
    </w:div>
    <w:div w:id="667290836">
      <w:bodyDiv w:val="1"/>
      <w:marLeft w:val="0"/>
      <w:marRight w:val="0"/>
      <w:marTop w:val="0"/>
      <w:marBottom w:val="0"/>
      <w:divBdr>
        <w:top w:val="none" w:sz="0" w:space="0" w:color="auto"/>
        <w:left w:val="none" w:sz="0" w:space="0" w:color="auto"/>
        <w:bottom w:val="none" w:sz="0" w:space="0" w:color="auto"/>
        <w:right w:val="none" w:sz="0" w:space="0" w:color="auto"/>
      </w:divBdr>
    </w:div>
    <w:div w:id="670446823">
      <w:bodyDiv w:val="1"/>
      <w:marLeft w:val="0"/>
      <w:marRight w:val="0"/>
      <w:marTop w:val="0"/>
      <w:marBottom w:val="0"/>
      <w:divBdr>
        <w:top w:val="none" w:sz="0" w:space="0" w:color="auto"/>
        <w:left w:val="none" w:sz="0" w:space="0" w:color="auto"/>
        <w:bottom w:val="none" w:sz="0" w:space="0" w:color="auto"/>
        <w:right w:val="none" w:sz="0" w:space="0" w:color="auto"/>
      </w:divBdr>
    </w:div>
    <w:div w:id="689650967">
      <w:bodyDiv w:val="1"/>
      <w:marLeft w:val="0"/>
      <w:marRight w:val="0"/>
      <w:marTop w:val="0"/>
      <w:marBottom w:val="0"/>
      <w:divBdr>
        <w:top w:val="none" w:sz="0" w:space="0" w:color="auto"/>
        <w:left w:val="none" w:sz="0" w:space="0" w:color="auto"/>
        <w:bottom w:val="none" w:sz="0" w:space="0" w:color="auto"/>
        <w:right w:val="none" w:sz="0" w:space="0" w:color="auto"/>
      </w:divBdr>
    </w:div>
    <w:div w:id="820541320">
      <w:bodyDiv w:val="1"/>
      <w:marLeft w:val="0"/>
      <w:marRight w:val="0"/>
      <w:marTop w:val="0"/>
      <w:marBottom w:val="0"/>
      <w:divBdr>
        <w:top w:val="none" w:sz="0" w:space="0" w:color="auto"/>
        <w:left w:val="none" w:sz="0" w:space="0" w:color="auto"/>
        <w:bottom w:val="none" w:sz="0" w:space="0" w:color="auto"/>
        <w:right w:val="none" w:sz="0" w:space="0" w:color="auto"/>
      </w:divBdr>
    </w:div>
    <w:div w:id="1041170796">
      <w:bodyDiv w:val="1"/>
      <w:marLeft w:val="0"/>
      <w:marRight w:val="0"/>
      <w:marTop w:val="0"/>
      <w:marBottom w:val="0"/>
      <w:divBdr>
        <w:top w:val="none" w:sz="0" w:space="0" w:color="auto"/>
        <w:left w:val="none" w:sz="0" w:space="0" w:color="auto"/>
        <w:bottom w:val="none" w:sz="0" w:space="0" w:color="auto"/>
        <w:right w:val="none" w:sz="0" w:space="0" w:color="auto"/>
      </w:divBdr>
    </w:div>
    <w:div w:id="1484159567">
      <w:bodyDiv w:val="1"/>
      <w:marLeft w:val="0"/>
      <w:marRight w:val="0"/>
      <w:marTop w:val="0"/>
      <w:marBottom w:val="0"/>
      <w:divBdr>
        <w:top w:val="none" w:sz="0" w:space="0" w:color="auto"/>
        <w:left w:val="none" w:sz="0" w:space="0" w:color="auto"/>
        <w:bottom w:val="none" w:sz="0" w:space="0" w:color="auto"/>
        <w:right w:val="none" w:sz="0" w:space="0" w:color="auto"/>
      </w:divBdr>
    </w:div>
    <w:div w:id="1663314082">
      <w:bodyDiv w:val="1"/>
      <w:marLeft w:val="0"/>
      <w:marRight w:val="0"/>
      <w:marTop w:val="0"/>
      <w:marBottom w:val="0"/>
      <w:divBdr>
        <w:top w:val="none" w:sz="0" w:space="0" w:color="auto"/>
        <w:left w:val="none" w:sz="0" w:space="0" w:color="auto"/>
        <w:bottom w:val="none" w:sz="0" w:space="0" w:color="auto"/>
        <w:right w:val="none" w:sz="0" w:space="0" w:color="auto"/>
      </w:divBdr>
    </w:div>
    <w:div w:id="1809743151">
      <w:bodyDiv w:val="1"/>
      <w:marLeft w:val="0"/>
      <w:marRight w:val="0"/>
      <w:marTop w:val="0"/>
      <w:marBottom w:val="0"/>
      <w:divBdr>
        <w:top w:val="none" w:sz="0" w:space="0" w:color="auto"/>
        <w:left w:val="none" w:sz="0" w:space="0" w:color="auto"/>
        <w:bottom w:val="none" w:sz="0" w:space="0" w:color="auto"/>
        <w:right w:val="none" w:sz="0" w:space="0" w:color="auto"/>
      </w:divBdr>
    </w:div>
    <w:div w:id="1875724370">
      <w:bodyDiv w:val="1"/>
      <w:marLeft w:val="0"/>
      <w:marRight w:val="0"/>
      <w:marTop w:val="0"/>
      <w:marBottom w:val="0"/>
      <w:divBdr>
        <w:top w:val="none" w:sz="0" w:space="0" w:color="auto"/>
        <w:left w:val="none" w:sz="0" w:space="0" w:color="auto"/>
        <w:bottom w:val="none" w:sz="0" w:space="0" w:color="auto"/>
        <w:right w:val="none" w:sz="0" w:space="0" w:color="auto"/>
      </w:divBdr>
    </w:div>
    <w:div w:id="19782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1758</TotalTime>
  <Pages>1</Pages>
  <Words>3010</Words>
  <Characters>17163</Characters>
  <Application>Microsoft Office Word</Application>
  <DocSecurity>0</DocSecurity>
  <Lines>143</Lines>
  <Paragraphs>40</Paragraphs>
  <ScaleCrop>false</ScaleCrop>
  <Company>Microsoft</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吴丽春</cp:lastModifiedBy>
  <cp:revision>275</cp:revision>
  <cp:lastPrinted>2020-04-28T02:26:00Z</cp:lastPrinted>
  <dcterms:created xsi:type="dcterms:W3CDTF">2019-04-10T08:08:00Z</dcterms:created>
  <dcterms:modified xsi:type="dcterms:W3CDTF">2020-05-08T04:26:00Z</dcterms:modified>
</cp:coreProperties>
</file>