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textAlignment w:val="center"/>
        <w:rPr>
          <w:rFonts w:hint="eastAsia" w:ascii="黑体" w:hAnsi="黑体" w:eastAsia="黑体" w:cs="黑体"/>
          <w:color w:val="00000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95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w w:val="95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8856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52"/>
        <w:gridCol w:w="1051"/>
        <w:gridCol w:w="149"/>
        <w:gridCol w:w="564"/>
        <w:gridCol w:w="900"/>
        <w:gridCol w:w="426"/>
        <w:gridCol w:w="1010"/>
        <w:gridCol w:w="1148"/>
        <w:gridCol w:w="175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85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w w:val="9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w w:val="95"/>
                <w:kern w:val="0"/>
                <w:sz w:val="44"/>
                <w:szCs w:val="44"/>
              </w:rPr>
              <w:t>甘谷县</w:t>
            </w:r>
            <w:r>
              <w:rPr>
                <w:rFonts w:ascii="Times New Roman" w:hAnsi="Times New Roman" w:eastAsia="方正小标宋简体"/>
                <w:color w:val="000000"/>
                <w:w w:val="95"/>
                <w:kern w:val="0"/>
                <w:sz w:val="44"/>
                <w:szCs w:val="44"/>
              </w:rPr>
              <w:t>2020</w:t>
            </w:r>
            <w:r>
              <w:rPr>
                <w:rFonts w:hint="eastAsia" w:ascii="Times New Roman" w:hAnsi="Times New Roman" w:eastAsia="方正小标宋简体"/>
                <w:color w:val="000000"/>
                <w:w w:val="95"/>
                <w:kern w:val="0"/>
                <w:sz w:val="44"/>
                <w:szCs w:val="44"/>
              </w:rPr>
              <w:t>年引进急需紧缺人才报名登记表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民　　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现户籍地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通讯地址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及邮编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本科毕业院校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及时间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研究生毕业院校及时间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英语专业等级（英语学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科填写）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80008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资格证种类</w:t>
            </w:r>
          </w:p>
        </w:tc>
        <w:tc>
          <w:tcPr>
            <w:tcW w:w="72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应聘岗位代码</w:t>
            </w:r>
          </w:p>
        </w:tc>
        <w:tc>
          <w:tcPr>
            <w:tcW w:w="72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学习工作经历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（注：何年何月至何年何月在何地、何单位工作或学习、任何职，从中学开始，按时间先后顺序连续填写）</w:t>
            </w:r>
          </w:p>
        </w:tc>
        <w:tc>
          <w:tcPr>
            <w:tcW w:w="728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家庭成员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及主要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社会关系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（父母亲、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配偶及子女）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特长、主要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业绩（含科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研成果及转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化情况）</w:t>
            </w:r>
          </w:p>
        </w:tc>
        <w:tc>
          <w:tcPr>
            <w:tcW w:w="713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1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备　　注</w:t>
            </w:r>
          </w:p>
        </w:tc>
        <w:tc>
          <w:tcPr>
            <w:tcW w:w="71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56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8"/>
                <w:szCs w:val="28"/>
              </w:rPr>
              <w:t>说明：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宋体"/>
                <w:color w:val="000000"/>
                <w:kern w:val="0"/>
                <w:sz w:val="28"/>
                <w:szCs w:val="28"/>
              </w:rPr>
              <w:t>此表须如实完整填写，经审核发现与事实不符的，责任自负；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8"/>
                <w:szCs w:val="28"/>
              </w:rPr>
              <w:t>　　　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宋体"/>
                <w:color w:val="000000"/>
                <w:kern w:val="0"/>
                <w:sz w:val="28"/>
                <w:szCs w:val="28"/>
              </w:rPr>
              <w:t>此表填写后将电子版发至指定邮箱。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A06FF"/>
    <w:rsid w:val="0A2F319F"/>
    <w:rsid w:val="4C1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99"/>
    <w:pPr>
      <w:spacing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2020-06-01T02:50:00Z</dcterms:created>
  <dc:creator> 慧益</dc:creator>
  <cp:lastModifiedBy>宏雀</cp:lastModifiedBy>
  <dcterms:modified xsi:type="dcterms:W3CDTF">2020-06-02T02:42:05Z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