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11" w:rsidRPr="00655D11" w:rsidRDefault="00655D11" w:rsidP="00655D11">
      <w:pPr>
        <w:ind w:firstLineChars="0" w:firstLine="0"/>
        <w:jc w:val="center"/>
        <w:rPr>
          <w:rFonts w:ascii="宋体" w:eastAsia="宋体" w:hAnsi="宋体" w:cs="宋体" w:hint="eastAsia"/>
          <w:b/>
          <w:bCs/>
          <w:color w:val="333333"/>
          <w:kern w:val="0"/>
          <w:sz w:val="32"/>
          <w:szCs w:val="32"/>
        </w:rPr>
      </w:pPr>
      <w:r w:rsidRPr="00655D11">
        <w:rPr>
          <w:rFonts w:ascii="Tahoma" w:hAnsi="Tahoma" w:cs="Tahoma"/>
          <w:b/>
          <w:color w:val="000000"/>
          <w:sz w:val="32"/>
          <w:szCs w:val="32"/>
        </w:rPr>
        <w:t>南昌工学院</w:t>
      </w:r>
      <w:r w:rsidRPr="00655D11">
        <w:rPr>
          <w:rFonts w:ascii="Tahoma" w:hAnsi="Tahoma" w:cs="Tahoma"/>
          <w:b/>
          <w:color w:val="000000"/>
          <w:sz w:val="32"/>
          <w:szCs w:val="32"/>
        </w:rPr>
        <w:t>2020</w:t>
      </w:r>
      <w:r w:rsidRPr="00655D11">
        <w:rPr>
          <w:rFonts w:ascii="Tahoma" w:hAnsi="Tahoma" w:cs="Tahoma"/>
          <w:b/>
          <w:color w:val="000000"/>
          <w:sz w:val="32"/>
          <w:szCs w:val="32"/>
        </w:rPr>
        <w:t>年教师招聘岗位表</w:t>
      </w:r>
    </w:p>
    <w:tbl>
      <w:tblPr>
        <w:tblW w:w="8976" w:type="dxa"/>
        <w:shd w:val="clear" w:color="auto" w:fill="FFFFFF"/>
        <w:tblCellMar>
          <w:top w:w="15" w:type="dxa"/>
          <w:left w:w="15" w:type="dxa"/>
          <w:bottom w:w="15" w:type="dxa"/>
          <w:right w:w="15" w:type="dxa"/>
        </w:tblCellMar>
        <w:tblLook w:val="04A0"/>
      </w:tblPr>
      <w:tblGrid>
        <w:gridCol w:w="695"/>
        <w:gridCol w:w="2"/>
        <w:gridCol w:w="1157"/>
        <w:gridCol w:w="4"/>
        <w:gridCol w:w="1932"/>
        <w:gridCol w:w="8"/>
        <w:gridCol w:w="769"/>
        <w:gridCol w:w="10"/>
        <w:gridCol w:w="2567"/>
        <w:gridCol w:w="15"/>
        <w:gridCol w:w="1817"/>
      </w:tblGrid>
      <w:tr w:rsidR="00655D11" w:rsidRPr="00655D11" w:rsidTr="00655D1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用人部门</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教师类别</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任职专业</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b/>
                <w:bCs/>
                <w:color w:val="333333"/>
                <w:kern w:val="0"/>
                <w:sz w:val="17"/>
              </w:rPr>
              <w:t>招聘</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人数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招聘要求</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学院联系人</w:t>
            </w:r>
          </w:p>
        </w:tc>
      </w:tr>
      <w:tr w:rsidR="00655D11" w:rsidRPr="00655D11" w:rsidTr="00655D1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人工智能学院</w:t>
            </w: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专职教师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软件工程</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1、全日制硕士研究生学历学位或本科及以上学历且取得中级以上职称；</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2、胜任操作系统、软件开发、Web开发、数据库等相关课程教学工作；</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3、有行业企业相关项目工作经验优先。</w:t>
            </w:r>
          </w:p>
        </w:tc>
        <w:tc>
          <w:tcPr>
            <w:tcW w:w="159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李院长：13755773049</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邮箱：10968369@qq.com</w:t>
            </w: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数据科学与大数据技术</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1、全日制硕士研究生学历学位或本科及以上学历且取得中级以上职称；</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2、胜任大数据分析、大数据挖掘等相关课程教学工作；</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3、有行业企业相关项目工作经验优先。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智能科学与技术</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1、全日制硕士研究生研究生学历学位；</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2、胜任嵌入式系统、机器学习、图像处理等相关课程教学工作；</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3、有行业企业相关项目工作经验优先。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退休返聘</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电气工程及其自动化</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1、全日制硕士研究生学历学位或本科及以上学历且取得中级以上职称；</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2、胜任电机、电力系统自动化和工业机器人电气系统等相关课程教学工作；</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3、有行业企业相关项目工作经验优先。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科研助理</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电子、自动化或计算机相关专业</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1、全日制硕士研究生学历学位；</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2、有科研项目经验优先。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教辅人员</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电子、电气、自动化、计算机相关专业</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1、全日制本科及以上学历；</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2、有工作经验优先。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人居环境学院</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专职教师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土建类相关专业</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硕士以上学历，或重点院校本科毕业但在大型国企工作过，具有工程师以上技术职称，高职称优先</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盛院长：15180173188</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邮箱：</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Times New Roman" w:eastAsia="宋体" w:hAnsi="Times New Roman" w:cs="Times New Roman"/>
                <w:color w:val="333333"/>
                <w:kern w:val="0"/>
                <w:sz w:val="17"/>
                <w:szCs w:val="17"/>
              </w:rPr>
              <w:t>68422047@qq.com</w:t>
            </w:r>
          </w:p>
        </w:tc>
      </w:tr>
      <w:tr w:rsidR="00655D11" w:rsidRPr="00655D11" w:rsidTr="00655D1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财富管理学院</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高职称人才（含行业高</w:t>
            </w:r>
            <w:r w:rsidRPr="00655D11">
              <w:rPr>
                <w:rFonts w:ascii="宋体" w:eastAsia="宋体" w:hAnsi="宋体" w:cs="宋体" w:hint="eastAsia"/>
                <w:color w:val="333333"/>
                <w:kern w:val="0"/>
                <w:sz w:val="17"/>
                <w:szCs w:val="17"/>
              </w:rPr>
              <w:lastRenderedPageBreak/>
              <w:t>级职称）</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lastRenderedPageBreak/>
              <w:t>财会类或经济类</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具有高级职称人员</w:t>
            </w:r>
          </w:p>
        </w:tc>
        <w:tc>
          <w:tcPr>
            <w:tcW w:w="159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黄院长：13507919873</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邮箱：</w:t>
            </w:r>
            <w:r w:rsidRPr="00655D11">
              <w:rPr>
                <w:rFonts w:ascii="宋体" w:eastAsia="宋体" w:hAnsi="宋体" w:cs="宋体" w:hint="eastAsia"/>
                <w:color w:val="333333"/>
                <w:kern w:val="0"/>
                <w:sz w:val="17"/>
                <w:szCs w:val="17"/>
              </w:rPr>
              <w:lastRenderedPageBreak/>
              <w:t>476267903@qq.com</w:t>
            </w: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专职教师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财会类、金融工程</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1、具有全日制硕士研究生学历学位；</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2、审计学专业优先；</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3、具有行业从业经验者优先。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传媒设计学院</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高职称人才（含行业高级职称）</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美术学、设计学、文艺学、影视艺术</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具备较强的教学科研能力，取得较好的科研业绩</w:t>
            </w:r>
          </w:p>
        </w:tc>
        <w:tc>
          <w:tcPr>
            <w:tcW w:w="159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胡院长：13732956227</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邮箱：1393885043@qq.com</w:t>
            </w: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专职教师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视觉传达设计</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1、视觉传达设计专业毕业；2、具有三年以上行业从业经历人员优先考虑。</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环境设计</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1、环境设计专业毕业；2、具有三年以上行业从业经历人员优先考虑。</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播音与主持艺术</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1、播音与主持艺术专业毕业；2、具有三年以上行业从业经历人员获取得对应中级以上资格证书优先考虑。</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广播电视编导</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1、广播电视编导专业毕业；2、具有三年以上行业从业经历人员获取得对应中级以上资格证书优先考虑。</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新能源车辆</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学院</w:t>
            </w: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专职教师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机械设计制造及其自动化</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硕士研究生，具备一定科研和实践能力，高职称者优先</w:t>
            </w:r>
          </w:p>
        </w:tc>
        <w:tc>
          <w:tcPr>
            <w:tcW w:w="159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罗院长：13870994399</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邮箱： 457960227@qq.com</w:t>
            </w: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智能制造工程</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硕士研究生，具备一定科研和实践能力，高职称者优先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数控技术</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硕士研究生，具备一定科研和实践能力，高职称者优先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机械电子工程</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硕士研究生（或重点院校本科），具备一定科研和实践能力，高职称者优先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机电一体化技术</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硕士研究生，具备一定科研和实践能力，高职称者优先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行政人员</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机械类、车辆类、计算机类</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本科及以上学历，有工作经历者优先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教辅人员</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机械类</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本科、学士，有行业企业经历者优先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车辆类</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大专（技师），有行业企业经历者优先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飞行器类</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本科、学士，有行业企业经历者优先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商务贸</w:t>
            </w:r>
            <w:r w:rsidRPr="00655D11">
              <w:rPr>
                <w:rFonts w:ascii="宋体" w:eastAsia="宋体" w:hAnsi="宋体" w:cs="宋体" w:hint="eastAsia"/>
                <w:b/>
                <w:bCs/>
                <w:color w:val="333333"/>
                <w:kern w:val="0"/>
                <w:sz w:val="17"/>
              </w:rPr>
              <w:lastRenderedPageBreak/>
              <w:t>易学院</w:t>
            </w: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lastRenderedPageBreak/>
              <w:t>高职称教师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电子商务</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全日制硕士研究生，电子商务方</w:t>
            </w:r>
            <w:r w:rsidRPr="00655D11">
              <w:rPr>
                <w:rFonts w:ascii="宋体" w:eastAsia="宋体" w:hAnsi="宋体" w:cs="宋体" w:hint="eastAsia"/>
                <w:color w:val="333333"/>
                <w:kern w:val="0"/>
                <w:sz w:val="17"/>
                <w:szCs w:val="17"/>
              </w:rPr>
              <w:lastRenderedPageBreak/>
              <w:t>向，高职称优先。</w:t>
            </w:r>
          </w:p>
        </w:tc>
        <w:tc>
          <w:tcPr>
            <w:tcW w:w="159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lastRenderedPageBreak/>
              <w:t>勒院长：13732912236</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lastRenderedPageBreak/>
              <w:t>邮箱：jxlexilin@163.com</w:t>
            </w: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人力资源管理</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全日制硕士研究生，人力资源管理方向，高职称优先。</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马克思主义学院</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专职教师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马克思主义理论学科</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硕士研究生，担任思政课教学工作</w:t>
            </w:r>
          </w:p>
        </w:tc>
        <w:tc>
          <w:tcPr>
            <w:tcW w:w="159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黄院长：13870894251</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邮箱：178465485@qq.com</w:t>
            </w:r>
          </w:p>
        </w:tc>
      </w:tr>
      <w:tr w:rsidR="00655D11" w:rsidRPr="00655D11" w:rsidTr="00655D1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退休返聘</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马克思主义理论学科</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高职称，具有较强科研能力</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61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教育学院</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高职称教师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教育学</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具有高职称</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陈院长：13979124234</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邮箱：994535324@qq.com</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microsoft yahei" w:eastAsia="宋体" w:hAnsi="microsoft yahei" w:cs="宋体"/>
                <w:color w:val="333333"/>
                <w:kern w:val="0"/>
                <w:sz w:val="19"/>
                <w:szCs w:val="19"/>
              </w:rPr>
              <w:t> </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microsoft yahei" w:eastAsia="宋体" w:hAnsi="microsoft yahei" w:cs="宋体"/>
                <w:color w:val="333333"/>
                <w:kern w:val="0"/>
                <w:sz w:val="19"/>
                <w:szCs w:val="19"/>
              </w:rPr>
              <w:t> </w:t>
            </w:r>
          </w:p>
        </w:tc>
      </w:tr>
      <w:tr w:rsidR="00655D11" w:rsidRPr="00655D11" w:rsidTr="00655D11">
        <w:trPr>
          <w:trHeight w:val="30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专职教师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数学</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全日制硕士研究生，本硕一致优先</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计算机</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全日制硕士研究生，本硕一致优先</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物理学</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本硕专业一致</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61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b/>
                <w:bCs/>
                <w:color w:val="333333"/>
                <w:kern w:val="0"/>
                <w:sz w:val="17"/>
              </w:rPr>
              <w:t>体育学院</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退休返聘教授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体育教育相关专业</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为近两年退休的国内专家学者类的教授，带动学科专业发展</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hint="eastAsia"/>
                <w:color w:val="333333"/>
                <w:kern w:val="0"/>
                <w:sz w:val="19"/>
                <w:szCs w:val="19"/>
              </w:rPr>
            </w:pPr>
            <w:r w:rsidRPr="00655D11">
              <w:rPr>
                <w:rFonts w:ascii="宋体" w:eastAsia="宋体" w:hAnsi="宋体" w:cs="宋体" w:hint="eastAsia"/>
                <w:color w:val="333333"/>
                <w:kern w:val="0"/>
                <w:sz w:val="17"/>
                <w:szCs w:val="17"/>
              </w:rPr>
              <w:t>罗院长：15979049668</w:t>
            </w:r>
          </w:p>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邮箱：42847927@qq.com</w:t>
            </w:r>
          </w:p>
        </w:tc>
      </w:tr>
      <w:tr w:rsidR="00655D11" w:rsidRPr="00655D11" w:rsidTr="00655D11">
        <w:trPr>
          <w:trHeight w:val="30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6"/>
                <w:szCs w:val="16"/>
              </w:rPr>
              <w:t>高职称教师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体育教育相关专业</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6"/>
                <w:szCs w:val="16"/>
              </w:rPr>
              <w:t>具有高职称，体育运动技能突出，尤其是足球、排球专业的副教授，带动学科专业建设的发展需要</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6"/>
                <w:szCs w:val="16"/>
              </w:rPr>
              <w:t>专职教师</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足球</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6"/>
                <w:szCs w:val="16"/>
              </w:rPr>
              <w:t>硕士研究生</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排球</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6"/>
                <w:szCs w:val="16"/>
              </w:rPr>
              <w:t>硕士研究生</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运动生理或运动解剖方向</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硕士研究生</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r w:rsidR="00655D11" w:rsidRPr="00655D11" w:rsidTr="00655D11">
        <w:trPr>
          <w:trHeight w:val="30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6"/>
                <w:szCs w:val="16"/>
              </w:rPr>
              <w:t>辅导员</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专业不限</w:t>
            </w:r>
          </w:p>
        </w:tc>
        <w:tc>
          <w:tcPr>
            <w:tcW w:w="6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r w:rsidRPr="00655D11">
              <w:rPr>
                <w:rFonts w:ascii="宋体" w:eastAsia="宋体" w:hAnsi="宋体" w:cs="宋体" w:hint="eastAsia"/>
                <w:color w:val="333333"/>
                <w:kern w:val="0"/>
                <w:sz w:val="17"/>
                <w:szCs w:val="17"/>
              </w:rPr>
              <w:t>本科及以上学历，共产党员，体育类相关专业优先</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55D11" w:rsidRPr="00655D11" w:rsidRDefault="00655D11" w:rsidP="00655D11">
            <w:pPr>
              <w:widowControl/>
              <w:ind w:firstLineChars="0" w:firstLine="0"/>
              <w:jc w:val="center"/>
              <w:rPr>
                <w:rFonts w:ascii="microsoft yahei" w:eastAsia="宋体" w:hAnsi="microsoft yahei" w:cs="宋体"/>
                <w:color w:val="333333"/>
                <w:kern w:val="0"/>
                <w:sz w:val="19"/>
                <w:szCs w:val="19"/>
              </w:rPr>
            </w:pPr>
          </w:p>
        </w:tc>
      </w:tr>
    </w:tbl>
    <w:p w:rsidR="00655D11" w:rsidRPr="00655D11" w:rsidRDefault="00655D11" w:rsidP="00655D11">
      <w:pPr>
        <w:widowControl/>
        <w:shd w:val="clear" w:color="auto" w:fill="FFFFFF"/>
        <w:spacing w:line="408" w:lineRule="atLeast"/>
        <w:ind w:firstLineChars="0" w:firstLine="380"/>
        <w:jc w:val="left"/>
        <w:rPr>
          <w:rFonts w:ascii="microsoft yahei" w:eastAsia="宋体" w:hAnsi="microsoft yahei" w:cs="宋体"/>
          <w:color w:val="333333"/>
          <w:kern w:val="0"/>
          <w:sz w:val="19"/>
          <w:szCs w:val="19"/>
        </w:rPr>
      </w:pPr>
    </w:p>
    <w:sectPr w:rsidR="00655D11" w:rsidRPr="00655D11"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5D11"/>
    <w:rsid w:val="000645EE"/>
    <w:rsid w:val="00655D11"/>
    <w:rsid w:val="007A0D36"/>
    <w:rsid w:val="007C7F1D"/>
    <w:rsid w:val="00970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5D11"/>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655D11"/>
    <w:rPr>
      <w:b/>
      <w:bCs/>
    </w:rPr>
  </w:style>
</w:styles>
</file>

<file path=word/webSettings.xml><?xml version="1.0" encoding="utf-8"?>
<w:webSettings xmlns:r="http://schemas.openxmlformats.org/officeDocument/2006/relationships" xmlns:w="http://schemas.openxmlformats.org/wordprocessingml/2006/main">
  <w:divs>
    <w:div w:id="951013427">
      <w:bodyDiv w:val="1"/>
      <w:marLeft w:val="0"/>
      <w:marRight w:val="0"/>
      <w:marTop w:val="0"/>
      <w:marBottom w:val="0"/>
      <w:divBdr>
        <w:top w:val="none" w:sz="0" w:space="0" w:color="auto"/>
        <w:left w:val="none" w:sz="0" w:space="0" w:color="auto"/>
        <w:bottom w:val="none" w:sz="0" w:space="0" w:color="auto"/>
        <w:right w:val="none" w:sz="0" w:space="0" w:color="auto"/>
      </w:divBdr>
    </w:div>
    <w:div w:id="20127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2020-08-27T01:59:00Z</dcterms:created>
  <dcterms:modified xsi:type="dcterms:W3CDTF">2020-08-27T02:01:00Z</dcterms:modified>
</cp:coreProperties>
</file>