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DA" w:rsidRDefault="00107EDA" w:rsidP="00107EDA">
      <w:pPr>
        <w:spacing w:line="560" w:lineRule="exact"/>
        <w:jc w:val="center"/>
        <w:rPr>
          <w:rFonts w:ascii="黑体" w:eastAsia="黑体" w:hAnsi="宋体" w:cs="Arial" w:hint="eastAsia"/>
          <w:sz w:val="18"/>
          <w:szCs w:val="18"/>
        </w:rPr>
      </w:pPr>
      <w:r>
        <w:rPr>
          <w:rFonts w:ascii="黑体" w:eastAsia="黑体" w:hAnsi="宋体" w:cs="Arial" w:hint="eastAsia"/>
          <w:sz w:val="32"/>
          <w:szCs w:val="32"/>
        </w:rPr>
        <w:t>苏州市耦园管理处公开招聘公益性岗位工作人员岗位简介表</w:t>
      </w:r>
    </w:p>
    <w:tbl>
      <w:tblPr>
        <w:tblW w:w="13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600"/>
        <w:gridCol w:w="2550"/>
        <w:gridCol w:w="1066"/>
        <w:gridCol w:w="1134"/>
        <w:gridCol w:w="2866"/>
        <w:gridCol w:w="1717"/>
        <w:gridCol w:w="1617"/>
      </w:tblGrid>
      <w:tr w:rsidR="00107EDA" w:rsidTr="003C0822">
        <w:trPr>
          <w:trHeight w:val="833"/>
          <w:jc w:val="center"/>
        </w:trPr>
        <w:tc>
          <w:tcPr>
            <w:tcW w:w="1200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招聘单位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名称</w:t>
            </w:r>
          </w:p>
        </w:tc>
        <w:tc>
          <w:tcPr>
            <w:tcW w:w="1600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招聘岗位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名称（编号）</w:t>
            </w:r>
          </w:p>
        </w:tc>
        <w:tc>
          <w:tcPr>
            <w:tcW w:w="2550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岗位简介</w:t>
            </w:r>
          </w:p>
        </w:tc>
        <w:tc>
          <w:tcPr>
            <w:tcW w:w="1066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招聘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学历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要求</w:t>
            </w:r>
          </w:p>
        </w:tc>
        <w:tc>
          <w:tcPr>
            <w:tcW w:w="2866" w:type="dxa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专业要求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其他条件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Cs w:val="21"/>
              </w:rPr>
              <w:t>薪酬标准</w:t>
            </w:r>
          </w:p>
        </w:tc>
      </w:tr>
      <w:tr w:rsidR="00107EDA" w:rsidTr="003C0822">
        <w:trPr>
          <w:trHeight w:val="1450"/>
          <w:jc w:val="center"/>
        </w:trPr>
        <w:tc>
          <w:tcPr>
            <w:tcW w:w="1200" w:type="dxa"/>
            <w:vMerge w:val="restart"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苏州市耦园管理处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商品营业工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（001）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园内商品经营点的销售及服务等工作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大专及以上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工商管理类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年龄35周岁以下，具有2年及以上工作经历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执行苏州市属事业单位公益性岗位年薪等级2级</w:t>
            </w:r>
          </w:p>
        </w:tc>
      </w:tr>
      <w:tr w:rsidR="00107EDA" w:rsidTr="003C0822">
        <w:trPr>
          <w:trHeight w:val="1238"/>
          <w:jc w:val="center"/>
        </w:trPr>
        <w:tc>
          <w:tcPr>
            <w:tcW w:w="1200" w:type="dxa"/>
            <w:vMerge/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收银审核工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（002）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现金、出纳等业务工作，门票收入的收缴入帐，入园人次收入核对汇总等工作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本科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财务财会类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年龄35周岁以下，具有相应学位、2年及以上工作经历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执行苏州市属事业单位公益性岗位年薪等级3级</w:t>
            </w:r>
          </w:p>
        </w:tc>
      </w:tr>
      <w:tr w:rsidR="00107EDA" w:rsidTr="003C0822">
        <w:trPr>
          <w:trHeight w:val="1335"/>
          <w:jc w:val="center"/>
        </w:trPr>
        <w:tc>
          <w:tcPr>
            <w:tcW w:w="1200" w:type="dxa"/>
            <w:vMerge/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综合库保管工</w:t>
            </w:r>
          </w:p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（003）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经营性库房管理、日常仓库保管等工作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本科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DA" w:rsidRDefault="00107EDA" w:rsidP="003C0822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商务贸易类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年龄40周岁以下，具有相应学位、5年及以上工作经历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A" w:rsidRDefault="00107EDA" w:rsidP="003C0822">
            <w:pPr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执行苏州市属事业单位公益性岗位年薪等级4级</w:t>
            </w:r>
          </w:p>
        </w:tc>
      </w:tr>
    </w:tbl>
    <w:p w:rsidR="00107EDA" w:rsidRDefault="00107EDA" w:rsidP="00107EDA">
      <w:pPr>
        <w:spacing w:line="6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注：招聘岗位所设公益性岗位年薪等级的薪资标准，请咨询苏州市耦园管理处党政办，电话：</w:t>
      </w:r>
      <w:r>
        <w:rPr>
          <w:rFonts w:hint="eastAsia"/>
          <w:sz w:val="28"/>
          <w:szCs w:val="28"/>
        </w:rPr>
        <w:t>0512-67272722</w:t>
      </w:r>
      <w:r>
        <w:rPr>
          <w:rFonts w:hint="eastAsia"/>
          <w:sz w:val="28"/>
          <w:szCs w:val="28"/>
        </w:rPr>
        <w:t>。</w:t>
      </w:r>
    </w:p>
    <w:p w:rsidR="00636719" w:rsidRPr="00107EDA" w:rsidRDefault="00636719">
      <w:bookmarkStart w:id="0" w:name="_GoBack"/>
      <w:bookmarkEnd w:id="0"/>
    </w:p>
    <w:sectPr w:rsidR="00636719" w:rsidRPr="00107EDA" w:rsidSect="00107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48" w:rsidRDefault="00A00748" w:rsidP="00107EDA">
      <w:r>
        <w:separator/>
      </w:r>
    </w:p>
  </w:endnote>
  <w:endnote w:type="continuationSeparator" w:id="0">
    <w:p w:rsidR="00A00748" w:rsidRDefault="00A00748" w:rsidP="001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48" w:rsidRDefault="00A00748" w:rsidP="00107EDA">
      <w:r>
        <w:separator/>
      </w:r>
    </w:p>
  </w:footnote>
  <w:footnote w:type="continuationSeparator" w:id="0">
    <w:p w:rsidR="00A00748" w:rsidRDefault="00A00748" w:rsidP="0010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9F"/>
    <w:rsid w:val="00107EDA"/>
    <w:rsid w:val="00636719"/>
    <w:rsid w:val="00A00748"/>
    <w:rsid w:val="00B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246E4-F87E-4CB3-B68E-EE1859C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2020-12-07T06:36:00Z</dcterms:created>
  <dcterms:modified xsi:type="dcterms:W3CDTF">2020-12-07T06:36:00Z</dcterms:modified>
</cp:coreProperties>
</file>