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225"/>
        <w:tblOverlap w:val="never"/>
        <w:tblW w:w="143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200"/>
        <w:gridCol w:w="1245"/>
        <w:gridCol w:w="1590"/>
        <w:gridCol w:w="1365"/>
        <w:gridCol w:w="750"/>
        <w:gridCol w:w="5241"/>
        <w:gridCol w:w="1635"/>
        <w:gridCol w:w="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2024年度甘孜州公开选调公务员职位表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拟任职务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  <w:t>州人大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  <w:t>常委会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  <w:t>办公室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法制工作委员会备案审查科副科长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  <w:t>从事州人大常委会备案审查相关工作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乡科级副职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①学历学位：大学本科及以上学历；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②专业：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  科：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类（专业代码0301）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、会计学、审计学；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83" w:leftChars="0" w:right="0" w:rightChars="0" w:hanging="883" w:hangingChars="4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法律、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会计、审计；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③年龄：4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（1983年7月1日以后出生）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④具有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年以上审计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审查及法务等相关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0836-2833054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州民政局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从事办公室文秘等工作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乡科级副职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①学历学位：大学本科及以上学历；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②专业：不限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③年龄：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45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周岁以下（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197</w:t>
            </w: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</w:t>
            </w:r>
            <w:r>
              <w:rPr>
                <w:rStyle w:val="8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7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日以后出生）；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  <w:r>
              <w:rPr>
                <w:rStyle w:val="6"/>
                <w:rFonts w:hint="eastAsia" w:ascii="Times New Roman" w:hAnsi="Times New Roman" w:eastAsia="仿宋_GB2312" w:cs="Times New Roman"/>
                <w:color w:val="FF0000"/>
                <w:lang w:val="en-US" w:eastAsia="zh-CN" w:bidi="ar"/>
              </w:rPr>
              <w:t>具备较强的综合分析和文稿写作能力。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0836-28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拟任职务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康定市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麦崩乡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副乡长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从事打造重点旅游工程规划及文旅产业项目建设等工作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乡科级副职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①学历学位：大学本科及以上学历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，具有学士及以上学位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本  科：旅游管理类、建筑类、新闻传播学类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旅游管理、建筑学、城乡规划学、新闻传播学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③年龄：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000000"/>
                <w:lang w:val="en-US" w:eastAsia="zh-CN" w:bidi="ar"/>
              </w:rPr>
              <w:t>40</w:t>
            </w:r>
            <w:r>
              <w:rPr>
                <w:rStyle w:val="10"/>
                <w:rFonts w:hint="default" w:ascii="Times New Roman" w:hAnsi="Times New Roman" w:cs="Times New Roman"/>
                <w:color w:val="000000"/>
                <w:lang w:val="en-US" w:eastAsia="zh-CN" w:bidi="ar"/>
              </w:rPr>
              <w:t>周岁以下（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日以后出生）；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④中共党员（党龄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年以上）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0836-2871900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康定市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甲根坝镇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从事农业园区规划、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道路建设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、数字园区建设等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乡科级副职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①学历学位：大学专科及以上学历；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②专业：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trike w:val="0"/>
                <w:dstrike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  科：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trike w:val="0"/>
                <w:dstrike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算机类、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strike w:val="0"/>
                <w:dstrike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城乡规划与管理类、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trike w:val="0"/>
                <w:dstrike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道路运输类；本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strike w:val="0"/>
                <w:dstrike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trike w:val="0"/>
                <w:dstrike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科：计算机类、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trike w:val="0"/>
                <w:dstrike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trike w:val="0"/>
                <w:dstrike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trike w:val="0"/>
                <w:dstrike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研究生：计算机科学与技术、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建筑学、城乡规划学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trike w:val="0"/>
                <w:dstrike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883" w:firstLineChars="400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trike w:val="0"/>
                <w:dstrike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农业工程；</w:t>
            </w:r>
            <w:r>
              <w:rPr>
                <w:rStyle w:val="12"/>
                <w:rFonts w:hint="default" w:ascii="Times New Roman" w:hAnsi="Times New Roman" w:eastAsia="仿宋_GB2312" w:cs="Times New Roman"/>
                <w:strike/>
                <w:dstrike w:val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③年龄：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40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周岁以下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000000"/>
                <w:lang w:val="en-US" w:eastAsia="zh-CN" w:bidi="ar"/>
              </w:rPr>
              <w:t>1983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12"/>
                <w:rFonts w:hint="eastAsia" w:ascii="Times New Roman" w:hAnsi="Times New Roman" w:eastAsia="仿宋_GB2312" w:cs="Times New Roman"/>
                <w:color w:val="00000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Style w:val="12"/>
                <w:rFonts w:hint="eastAsia" w:ascii="Times New Roman" w:hAnsi="Times New Roman" w:eastAsia="仿宋_GB2312" w:cs="Times New Roman"/>
                <w:color w:val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日以后出生）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④中共党员（党龄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年以上）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⑤具有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2年以上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工程管理或项目建设工作经历。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0836-2871900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康定市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鱼通镇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从事乡镇党政办、基层党建、组织人事等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乡科级副职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①学历学位：大学本科及以上学历；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②专业：不限；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③年龄：40周岁以下（1983年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日以后出生）；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④中共党员（党龄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年以上）；</w:t>
            </w: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⑤具有较强的综合</w:t>
            </w: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分析和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文稿写作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能力。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0836-2871900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拟任职务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道孚县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审计局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审计师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协助局长分管全县审计业务管理工作和审计质量管理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乡科级副职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①学历学位：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②专业：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83" w:leftChars="0" w:right="0" w:rightChars="0" w:hanging="883" w:hangingChars="4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  科：会计学、财务管理、审计学、工程管理、工程造价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83" w:right="0" w:rightChars="0" w:hanging="883" w:hangingChars="400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工程管理、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管理科学与工程、资产评估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83" w:right="0" w:rightChars="0" w:hanging="883" w:hangingChars="40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③年龄：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197</w:t>
            </w: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</w:t>
            </w:r>
            <w:r>
              <w:rPr>
                <w:rStyle w:val="8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7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日以后出生）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83" w:right="0" w:rightChars="0" w:hanging="883" w:hangingChars="4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④中共党员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党龄</w:t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年以上）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1" w:leftChars="0" w:right="0" w:rightChars="0" w:hanging="221" w:hanging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具有2年以上会计、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财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务和工程管理相关工作经历可不限专业。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0836-7121625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甘孜县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总督学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负责执行教育督导等相关工作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乡科级副职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①学历学位：大学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及以上学历；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②专业：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科：教育学类、公共管理类；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研究生：教育学、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（学）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③年龄：45周岁以下（197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月1日以后出生）；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④中共党员（含预备党员）；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⑤具有2年以上教育教学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工作经历。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0836-7526620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拟任职务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职位资格条件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甘孜县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文化广播电视和旅游局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负责文化和旅游总体规划等相关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乡科级副职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①学历学位：大学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及以上学历；  </w:t>
            </w:r>
            <w:r>
              <w:rPr>
                <w:rStyle w:val="15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15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②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专业：不限</w:t>
            </w:r>
            <w:r>
              <w:rPr>
                <w:rStyle w:val="15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;</w:t>
            </w:r>
            <w:r>
              <w:rPr>
                <w:rStyle w:val="15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③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年龄：</w:t>
            </w:r>
            <w:r>
              <w:rPr>
                <w:rStyle w:val="15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45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val="en-US" w:eastAsia="zh-CN" w:bidi="ar"/>
              </w:rPr>
              <w:t>周岁以下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197</w:t>
            </w: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</w:t>
            </w:r>
            <w:r>
              <w:rPr>
                <w:rStyle w:val="8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7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日以后出生）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中共党员（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党龄</w:t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年以上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）；</w:t>
            </w:r>
            <w:r>
              <w:rPr>
                <w:rStyle w:val="15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⑤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val="en-US" w:eastAsia="zh-CN" w:bidi="ar"/>
              </w:rPr>
              <w:t>具有</w:t>
            </w:r>
            <w:r>
              <w:rPr>
                <w:rStyle w:val="15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年以上文化旅游</w:t>
            </w:r>
            <w:r>
              <w:rPr>
                <w:rStyle w:val="16"/>
                <w:rFonts w:hint="eastAsia" w:ascii="Times New Roman" w:hAnsi="Times New Roman" w:cs="Times New Roman"/>
                <w:color w:val="FF0000"/>
                <w:lang w:val="en-US" w:eastAsia="zh-CN" w:bidi="ar"/>
              </w:rPr>
              <w:t>相关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val="en-US" w:eastAsia="zh-CN" w:bidi="ar"/>
              </w:rPr>
              <w:t>工作经历。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0836-7526620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白玉县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登龙乡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从事对外宣传、意识形态等工作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乡科级副职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①学历学位：大学专科及以上学历；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②专业：不限；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③年龄：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197</w:t>
            </w: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</w:t>
            </w:r>
            <w:r>
              <w:rPr>
                <w:rStyle w:val="8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7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日以后出生）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④中共党员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党龄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年以上）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0836-8322069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白玉县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辽西乡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党委副书记兼统战委员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从事党的建设、统战、宗教等工作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乡科级副职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①学历学位：大学专科及以上学历；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②专业：不限；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③年龄：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197</w:t>
            </w: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</w:t>
            </w:r>
            <w:r>
              <w:rPr>
                <w:rStyle w:val="8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7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日以后出生）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④中共党员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党龄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年以上）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0836-8322069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拟任职务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白玉县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安孜乡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副乡长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协助乡长开展政府工作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乡科级副职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①学历学位：大学专科及以上学历；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②专业：不限；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③年龄：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197</w:t>
            </w: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</w:t>
            </w:r>
            <w:r>
              <w:rPr>
                <w:rStyle w:val="8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7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日以后出生）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④中共党员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党龄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年以上）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1" w:leftChars="0" w:right="0" w:rightChars="0" w:hanging="221" w:hanging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0836-8322069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白玉县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章都乡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人武部长兼副乡长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从事征兵、民兵整组、双拥等工作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乡科级副职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①学历学位：大学专科及以上学历；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②专业：不限；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③年龄：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197</w:t>
            </w: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</w:t>
            </w:r>
            <w:r>
              <w:rPr>
                <w:rStyle w:val="8"/>
                <w:rFonts w:hint="eastAsia" w:ascii="Times New Roman" w:hAnsi="Times New Roman" w:eastAsia="仿宋_GB2312" w:cs="Times New Roman"/>
                <w:color w:val="auto"/>
                <w:lang w:val="en-US" w:eastAsia="zh-CN" w:bidi="ar"/>
              </w:rPr>
              <w:t>7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日以后出生）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④中共党员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党龄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年以上）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1" w:leftChars="0" w:right="0" w:rightChars="0" w:hanging="221" w:hanging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0836-8322069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40" w:h="11905" w:orient="landscape"/>
      <w:pgMar w:top="2098" w:right="1531" w:bottom="1928" w:left="1531" w:header="0" w:footer="1735" w:gutter="0"/>
      <w:lnNumType w:countBy="0" w:distance="36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400"/>
      </w:tabs>
      <w:kinsoku w:val="0"/>
      <w:overflowPunct w:val="0"/>
      <w:rPr>
        <w:sz w:val="10"/>
      </w:rPr>
    </w:pPr>
    <w:r>
      <w:rPr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0A2D111D"/>
    <w:rsid w:val="0A2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semiHidden/>
    <w:qFormat/>
    <w:uiPriority w:val="0"/>
  </w:style>
  <w:style w:type="character" w:customStyle="1" w:styleId="6">
    <w:name w:val="font4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7">
    <w:name w:val="font31"/>
    <w:basedOn w:val="5"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9">
    <w:name w:val="font5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0">
    <w:name w:val="font61"/>
    <w:basedOn w:val="5"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1">
    <w:name w:val="font7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2">
    <w:name w:val="font9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3">
    <w:name w:val="font1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4">
    <w:name w:val="font112"/>
    <w:basedOn w:val="5"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5">
    <w:name w:val="font8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6">
    <w:name w:val="font121"/>
    <w:basedOn w:val="5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2024-07-01T01:09:00Z</dcterms:created>
  <dc:creator>Primadonna</dc:creator>
  <cp:lastModifiedBy>Primadonna</cp:lastModifiedBy>
  <dcterms:modified xsi:type="dcterms:W3CDTF">2024-07-01T01:09:56Z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81A73A62F2D44EB4B58F1A2D9EC7E897_11</vt:lpwstr>
  </property>
</Properties>
</file>